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73" w:rsidRPr="000A3FAE" w:rsidRDefault="00953AEA" w:rsidP="00D54102">
      <w:pPr>
        <w:adjustRightInd w:val="0"/>
        <w:snapToGrid w:val="0"/>
        <w:spacing w:beforeLines="50"/>
        <w:ind w:rightChars="-45" w:right="-144"/>
        <w:jc w:val="center"/>
        <w:rPr>
          <w:rFonts w:ascii="宋体" w:eastAsia="宋体" w:hAnsi="宋体"/>
          <w:b/>
          <w:color w:val="000000"/>
          <w:szCs w:val="32"/>
        </w:rPr>
      </w:pPr>
      <w:proofErr w:type="gramStart"/>
      <w:r>
        <w:rPr>
          <w:rFonts w:ascii="宋体" w:eastAsia="宋体" w:hAnsi="宋体" w:hint="eastAsia"/>
          <w:b/>
          <w:color w:val="000000"/>
          <w:szCs w:val="32"/>
        </w:rPr>
        <w:t>福建省发树慈善</w:t>
      </w:r>
      <w:proofErr w:type="gramEnd"/>
      <w:r>
        <w:rPr>
          <w:rFonts w:ascii="宋体" w:eastAsia="宋体" w:hAnsi="宋体" w:hint="eastAsia"/>
          <w:b/>
          <w:color w:val="000000"/>
          <w:szCs w:val="32"/>
        </w:rPr>
        <w:t>基金会</w:t>
      </w:r>
      <w:r w:rsidR="004E3673" w:rsidRPr="000A3FAE">
        <w:rPr>
          <w:rFonts w:ascii="宋体" w:eastAsia="宋体" w:hAnsi="宋体" w:hint="eastAsia"/>
          <w:b/>
          <w:color w:val="000000"/>
          <w:szCs w:val="32"/>
        </w:rPr>
        <w:t>章程</w:t>
      </w:r>
    </w:p>
    <w:p w:rsidR="004E3673" w:rsidRPr="000A3FAE" w:rsidRDefault="004E3673" w:rsidP="00D54102">
      <w:pPr>
        <w:numPr>
          <w:ilvl w:val="0"/>
          <w:numId w:val="1"/>
        </w:numPr>
        <w:adjustRightInd w:val="0"/>
        <w:snapToGrid w:val="0"/>
        <w:spacing w:beforeLines="50"/>
        <w:ind w:rightChars="-45" w:right="-144"/>
        <w:jc w:val="center"/>
        <w:rPr>
          <w:rFonts w:ascii="宋体" w:eastAsia="宋体" w:hAnsi="宋体"/>
          <w:b/>
          <w:color w:val="000000"/>
          <w:sz w:val="24"/>
        </w:rPr>
      </w:pPr>
      <w:r w:rsidRPr="000A3FAE">
        <w:rPr>
          <w:rFonts w:ascii="宋体" w:eastAsia="宋体" w:hAnsi="宋体" w:hint="eastAsia"/>
          <w:b/>
          <w:color w:val="000000"/>
          <w:sz w:val="24"/>
        </w:rPr>
        <w:t xml:space="preserve">总则   </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本基金会的名称是</w:t>
      </w:r>
      <w:proofErr w:type="gramStart"/>
      <w:r>
        <w:rPr>
          <w:rFonts w:ascii="宋体" w:eastAsia="宋体" w:hAnsi="宋体" w:hint="eastAsia"/>
          <w:color w:val="000000"/>
          <w:sz w:val="24"/>
        </w:rPr>
        <w:t>福建</w:t>
      </w:r>
      <w:r w:rsidR="00335216">
        <w:rPr>
          <w:rFonts w:ascii="宋体" w:eastAsia="宋体" w:hAnsi="宋体" w:hint="eastAsia"/>
          <w:color w:val="000000"/>
          <w:sz w:val="24"/>
        </w:rPr>
        <w:t>省</w:t>
      </w:r>
      <w:r>
        <w:rPr>
          <w:rFonts w:ascii="宋体" w:eastAsia="宋体" w:hAnsi="宋体" w:hint="eastAsia"/>
          <w:color w:val="000000"/>
          <w:sz w:val="24"/>
        </w:rPr>
        <w:t>发树慈善</w:t>
      </w:r>
      <w:proofErr w:type="gramEnd"/>
      <w:r>
        <w:rPr>
          <w:rFonts w:ascii="宋体" w:eastAsia="宋体" w:hAnsi="宋体" w:hint="eastAsia"/>
          <w:color w:val="000000"/>
          <w:sz w:val="24"/>
        </w:rPr>
        <w:t>基金会。</w:t>
      </w:r>
    </w:p>
    <w:p w:rsidR="004E3673" w:rsidRDefault="0019777A"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本基金会的性质：从事公益性、非营利性活动的社会组织。</w:t>
      </w:r>
    </w:p>
    <w:p w:rsidR="00662A48"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662A48">
        <w:rPr>
          <w:rFonts w:ascii="宋体" w:eastAsia="宋体" w:hAnsi="宋体" w:hint="eastAsia"/>
          <w:color w:val="000000"/>
          <w:sz w:val="24"/>
        </w:rPr>
        <w:t>本基金会的宗旨：遵守宪法、法律、法规和国家政策，</w:t>
      </w:r>
      <w:proofErr w:type="gramStart"/>
      <w:r w:rsidR="00B803EB" w:rsidRPr="00662A48">
        <w:rPr>
          <w:rFonts w:ascii="宋体" w:eastAsia="宋体" w:hAnsi="宋体" w:hint="eastAsia"/>
          <w:color w:val="000000"/>
          <w:sz w:val="24"/>
        </w:rPr>
        <w:t>践行</w:t>
      </w:r>
      <w:proofErr w:type="gramEnd"/>
      <w:r w:rsidR="00B803EB" w:rsidRPr="00662A48">
        <w:rPr>
          <w:rFonts w:ascii="宋体" w:eastAsia="宋体" w:hAnsi="宋体" w:hint="eastAsia"/>
          <w:color w:val="000000"/>
          <w:sz w:val="24"/>
        </w:rPr>
        <w:t>社会主义核心价值观，</w:t>
      </w:r>
      <w:r w:rsidRPr="00662A48">
        <w:rPr>
          <w:rFonts w:ascii="宋体" w:eastAsia="宋体" w:hAnsi="宋体" w:hint="eastAsia"/>
          <w:color w:val="000000"/>
          <w:sz w:val="24"/>
        </w:rPr>
        <w:t>遵</w:t>
      </w:r>
      <w:r w:rsidR="00B803EB" w:rsidRPr="00662A48">
        <w:rPr>
          <w:rFonts w:ascii="宋体" w:eastAsia="宋体" w:hAnsi="宋体" w:hint="eastAsia"/>
          <w:color w:val="000000"/>
          <w:sz w:val="24"/>
        </w:rPr>
        <w:t>守社会道德风尚，履行社会责任，帮扶就困，共建和谐；关注弱势群体、关注社会、</w:t>
      </w:r>
      <w:r w:rsidRPr="00662A48">
        <w:rPr>
          <w:rFonts w:ascii="宋体" w:eastAsia="宋体" w:hAnsi="宋体" w:hint="eastAsia"/>
          <w:color w:val="000000"/>
          <w:sz w:val="24"/>
        </w:rPr>
        <w:t>关注民生。开展多种形式的救助工作，协助政府发展慈善公益事业，促进社会文明进步。</w:t>
      </w:r>
    </w:p>
    <w:p w:rsidR="00662A48" w:rsidRDefault="00662A48"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本基金会接受登记管理机关福建省民政厅的业务指导和监督管理。</w:t>
      </w:r>
    </w:p>
    <w:p w:rsidR="00662A48" w:rsidRDefault="0019777A"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662A48">
        <w:rPr>
          <w:rFonts w:ascii="宋体" w:eastAsia="宋体" w:hAnsi="宋体" w:hint="eastAsia"/>
          <w:color w:val="000000"/>
          <w:sz w:val="24"/>
        </w:rPr>
        <w:t>本基金会的原始基金数额为人民币壹亿元，来源于</w:t>
      </w:r>
      <w:proofErr w:type="gramStart"/>
      <w:r w:rsidRPr="00662A48">
        <w:rPr>
          <w:rFonts w:ascii="宋体" w:eastAsia="宋体" w:hAnsi="宋体" w:hint="eastAsia"/>
          <w:color w:val="000000"/>
          <w:sz w:val="24"/>
        </w:rPr>
        <w:t>陈发树个人</w:t>
      </w:r>
      <w:proofErr w:type="gramEnd"/>
      <w:r w:rsidRPr="00662A48">
        <w:rPr>
          <w:rFonts w:ascii="宋体" w:eastAsia="宋体" w:hAnsi="宋体" w:hint="eastAsia"/>
          <w:color w:val="000000"/>
          <w:sz w:val="24"/>
        </w:rPr>
        <w:t>捐赠。</w:t>
      </w:r>
    </w:p>
    <w:p w:rsidR="0019777A" w:rsidRPr="00662A48" w:rsidRDefault="0019777A"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662A48">
        <w:rPr>
          <w:rFonts w:ascii="宋体" w:eastAsia="宋体" w:hAnsi="宋体" w:hint="eastAsia"/>
          <w:color w:val="000000"/>
          <w:sz w:val="24"/>
        </w:rPr>
        <w:t>本基金会的住所是福建省福州市鼓楼区</w:t>
      </w:r>
      <w:proofErr w:type="gramStart"/>
      <w:r w:rsidRPr="00662A48">
        <w:rPr>
          <w:rFonts w:ascii="宋体" w:eastAsia="宋体" w:hAnsi="宋体" w:hint="eastAsia"/>
          <w:color w:val="000000"/>
          <w:sz w:val="24"/>
        </w:rPr>
        <w:t>五四</w:t>
      </w:r>
      <w:proofErr w:type="gramEnd"/>
      <w:r w:rsidRPr="00662A48">
        <w:rPr>
          <w:rFonts w:ascii="宋体" w:eastAsia="宋体" w:hAnsi="宋体" w:hint="eastAsia"/>
          <w:color w:val="000000"/>
          <w:sz w:val="24"/>
        </w:rPr>
        <w:t>路162号华城国际北楼28层。</w:t>
      </w:r>
    </w:p>
    <w:p w:rsidR="004E3673" w:rsidRPr="0019777A" w:rsidRDefault="004E3673" w:rsidP="00D54102">
      <w:pPr>
        <w:adjustRightInd w:val="0"/>
        <w:snapToGrid w:val="0"/>
        <w:spacing w:beforeLines="50"/>
        <w:ind w:rightChars="-45" w:right="-144"/>
        <w:rPr>
          <w:rFonts w:ascii="宋体" w:eastAsia="宋体" w:hAnsi="宋体"/>
          <w:color w:val="000000"/>
          <w:sz w:val="24"/>
        </w:rPr>
      </w:pPr>
    </w:p>
    <w:p w:rsidR="004E3673" w:rsidRPr="000A3FAE" w:rsidRDefault="004E3673" w:rsidP="00D54102">
      <w:pPr>
        <w:adjustRightInd w:val="0"/>
        <w:snapToGrid w:val="0"/>
        <w:spacing w:beforeLines="50"/>
        <w:ind w:rightChars="-45" w:right="-144"/>
        <w:jc w:val="center"/>
        <w:rPr>
          <w:rFonts w:ascii="宋体" w:eastAsia="宋体" w:hAnsi="宋体"/>
          <w:b/>
          <w:color w:val="000000"/>
          <w:sz w:val="24"/>
        </w:rPr>
      </w:pPr>
      <w:r w:rsidRPr="000A3FAE">
        <w:rPr>
          <w:rFonts w:ascii="宋体" w:eastAsia="宋体" w:hAnsi="宋体" w:hint="eastAsia"/>
          <w:b/>
          <w:color w:val="000000"/>
          <w:sz w:val="24"/>
        </w:rPr>
        <w:t>第二章  业务范围</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本基金会公益活动的业务范围。</w:t>
      </w:r>
    </w:p>
    <w:p w:rsidR="0016620B" w:rsidRDefault="0016620B" w:rsidP="00D54102">
      <w:pPr>
        <w:pStyle w:val="a9"/>
        <w:numPr>
          <w:ilvl w:val="0"/>
          <w:numId w:val="12"/>
        </w:numPr>
        <w:adjustRightInd w:val="0"/>
        <w:snapToGrid w:val="0"/>
        <w:spacing w:beforeLines="50"/>
        <w:ind w:rightChars="10" w:right="32" w:firstLineChars="0"/>
        <w:rPr>
          <w:rFonts w:ascii="宋体" w:eastAsia="宋体" w:hAnsi="宋体"/>
          <w:color w:val="000000"/>
          <w:sz w:val="24"/>
        </w:rPr>
      </w:pPr>
      <w:r>
        <w:rPr>
          <w:rFonts w:ascii="宋体" w:eastAsia="宋体" w:hAnsi="宋体" w:hint="eastAsia"/>
          <w:color w:val="000000"/>
          <w:sz w:val="24"/>
        </w:rPr>
        <w:t>资助助学及学生创就业项目，提升改善办学及教育水平。</w:t>
      </w:r>
    </w:p>
    <w:p w:rsidR="0016620B" w:rsidRDefault="00D54102" w:rsidP="00D54102">
      <w:pPr>
        <w:pStyle w:val="a9"/>
        <w:numPr>
          <w:ilvl w:val="0"/>
          <w:numId w:val="12"/>
        </w:numPr>
        <w:adjustRightInd w:val="0"/>
        <w:snapToGrid w:val="0"/>
        <w:spacing w:beforeLines="50"/>
        <w:ind w:rightChars="10" w:right="32" w:firstLineChars="0"/>
        <w:rPr>
          <w:rFonts w:ascii="宋体" w:eastAsia="宋体" w:hAnsi="宋体"/>
          <w:color w:val="000000"/>
          <w:sz w:val="24"/>
        </w:rPr>
      </w:pPr>
      <w:r>
        <w:rPr>
          <w:rFonts w:ascii="宋体" w:eastAsia="宋体" w:hAnsi="宋体" w:hint="eastAsia"/>
          <w:color w:val="000000"/>
          <w:sz w:val="24"/>
        </w:rPr>
        <w:t>资助</w:t>
      </w:r>
      <w:r w:rsidR="0016620B">
        <w:rPr>
          <w:rFonts w:ascii="宋体" w:eastAsia="宋体" w:hAnsi="宋体" w:hint="eastAsia"/>
          <w:color w:val="000000"/>
          <w:sz w:val="24"/>
        </w:rPr>
        <w:t>扶贫助困</w:t>
      </w:r>
      <w:r>
        <w:rPr>
          <w:rFonts w:ascii="宋体" w:eastAsia="宋体" w:hAnsi="宋体" w:hint="eastAsia"/>
          <w:color w:val="000000"/>
          <w:sz w:val="24"/>
        </w:rPr>
        <w:t>项目</w:t>
      </w:r>
      <w:r w:rsidR="0016620B">
        <w:rPr>
          <w:rFonts w:ascii="宋体" w:eastAsia="宋体" w:hAnsi="宋体" w:hint="eastAsia"/>
          <w:color w:val="000000"/>
          <w:sz w:val="24"/>
        </w:rPr>
        <w:t>，帮助受助群体提高能力以改善生活条件。</w:t>
      </w:r>
    </w:p>
    <w:p w:rsidR="0016620B" w:rsidRDefault="0016620B" w:rsidP="00D54102">
      <w:pPr>
        <w:pStyle w:val="a9"/>
        <w:numPr>
          <w:ilvl w:val="0"/>
          <w:numId w:val="12"/>
        </w:numPr>
        <w:adjustRightInd w:val="0"/>
        <w:snapToGrid w:val="0"/>
        <w:spacing w:beforeLines="50"/>
        <w:ind w:rightChars="10" w:right="32" w:firstLineChars="0"/>
        <w:rPr>
          <w:rFonts w:ascii="宋体" w:eastAsia="宋体" w:hAnsi="宋体"/>
          <w:color w:val="000000"/>
          <w:sz w:val="24"/>
        </w:rPr>
      </w:pPr>
      <w:r>
        <w:rPr>
          <w:rFonts w:ascii="宋体" w:eastAsia="宋体" w:hAnsi="宋体" w:hint="eastAsia"/>
          <w:color w:val="000000"/>
          <w:sz w:val="24"/>
        </w:rPr>
        <w:t>资助医学研究项目。</w:t>
      </w:r>
    </w:p>
    <w:p w:rsidR="0016620B" w:rsidRDefault="0016620B" w:rsidP="00D54102">
      <w:pPr>
        <w:pStyle w:val="a9"/>
        <w:numPr>
          <w:ilvl w:val="0"/>
          <w:numId w:val="12"/>
        </w:numPr>
        <w:adjustRightInd w:val="0"/>
        <w:snapToGrid w:val="0"/>
        <w:spacing w:beforeLines="50"/>
        <w:ind w:rightChars="10" w:right="32" w:firstLineChars="0"/>
        <w:rPr>
          <w:rFonts w:ascii="宋体" w:eastAsia="宋体" w:hAnsi="宋体"/>
          <w:color w:val="000000"/>
          <w:sz w:val="24"/>
        </w:rPr>
      </w:pPr>
      <w:r>
        <w:rPr>
          <w:rFonts w:ascii="宋体" w:eastAsia="宋体" w:hAnsi="宋体" w:hint="eastAsia"/>
          <w:color w:val="000000"/>
          <w:sz w:val="24"/>
        </w:rPr>
        <w:t>唤醒公众公益意识，开展公益传播活动。</w:t>
      </w:r>
    </w:p>
    <w:p w:rsidR="00D4513F" w:rsidRPr="00D4513F" w:rsidRDefault="0016620B" w:rsidP="00D54102">
      <w:pPr>
        <w:pStyle w:val="a9"/>
        <w:numPr>
          <w:ilvl w:val="0"/>
          <w:numId w:val="12"/>
        </w:numPr>
        <w:adjustRightInd w:val="0"/>
        <w:snapToGrid w:val="0"/>
        <w:spacing w:beforeLines="50"/>
        <w:ind w:rightChars="10" w:right="32" w:firstLineChars="0"/>
        <w:rPr>
          <w:rFonts w:ascii="宋体" w:eastAsia="宋体" w:hAnsi="宋体"/>
          <w:color w:val="000000"/>
          <w:sz w:val="24"/>
        </w:rPr>
      </w:pPr>
      <w:r>
        <w:rPr>
          <w:rFonts w:ascii="宋体" w:eastAsia="宋体" w:hAnsi="宋体" w:hint="eastAsia"/>
          <w:color w:val="000000"/>
          <w:sz w:val="24"/>
        </w:rPr>
        <w:t>资助</w:t>
      </w:r>
      <w:r w:rsidR="00D4513F" w:rsidRPr="00D4513F">
        <w:rPr>
          <w:rFonts w:ascii="宋体" w:eastAsia="宋体" w:hAnsi="宋体" w:hint="eastAsia"/>
          <w:color w:val="000000"/>
          <w:sz w:val="24"/>
        </w:rPr>
        <w:t>非营利性组织发展及组织培训</w:t>
      </w:r>
      <w:r>
        <w:rPr>
          <w:rFonts w:ascii="宋体" w:eastAsia="宋体" w:hAnsi="宋体" w:hint="eastAsia"/>
          <w:color w:val="000000"/>
          <w:sz w:val="24"/>
        </w:rPr>
        <w:t>项目。</w:t>
      </w:r>
    </w:p>
    <w:p w:rsidR="003B41EA" w:rsidRPr="003B41EA" w:rsidRDefault="003B41EA" w:rsidP="00D54102">
      <w:pPr>
        <w:adjustRightInd w:val="0"/>
        <w:snapToGrid w:val="0"/>
        <w:spacing w:beforeLines="50"/>
        <w:ind w:rightChars="10" w:right="32" w:firstLineChars="206" w:firstLine="494"/>
        <w:rPr>
          <w:rFonts w:ascii="宋体" w:eastAsia="宋体" w:hAnsi="宋体"/>
          <w:color w:val="000000"/>
          <w:sz w:val="24"/>
        </w:rPr>
      </w:pPr>
      <w:r w:rsidRPr="003B41EA">
        <w:rPr>
          <w:rFonts w:ascii="宋体" w:eastAsia="宋体" w:hAnsi="宋体" w:hint="eastAsia"/>
          <w:color w:val="000000"/>
          <w:sz w:val="24"/>
        </w:rPr>
        <w:t>业务范围中属于法律法规规章规定须经批准的事项，依法经批准后开展。</w:t>
      </w:r>
    </w:p>
    <w:p w:rsidR="004E3673" w:rsidRDefault="004E3673" w:rsidP="00D54102">
      <w:pPr>
        <w:adjustRightInd w:val="0"/>
        <w:snapToGrid w:val="0"/>
        <w:spacing w:beforeLines="50"/>
        <w:ind w:rightChars="-45" w:right="-144"/>
        <w:jc w:val="center"/>
        <w:rPr>
          <w:rFonts w:ascii="宋体" w:eastAsia="宋体" w:hAnsi="宋体"/>
          <w:color w:val="000000"/>
          <w:sz w:val="24"/>
        </w:rPr>
      </w:pPr>
    </w:p>
    <w:p w:rsidR="004E3673" w:rsidRPr="000A3FAE" w:rsidRDefault="004E3673" w:rsidP="00D54102">
      <w:pPr>
        <w:adjustRightInd w:val="0"/>
        <w:snapToGrid w:val="0"/>
        <w:spacing w:beforeLines="50"/>
        <w:ind w:rightChars="-45" w:right="-144"/>
        <w:jc w:val="center"/>
        <w:rPr>
          <w:rFonts w:ascii="宋体" w:eastAsia="宋体" w:hAnsi="宋体"/>
          <w:b/>
          <w:color w:val="000000"/>
          <w:sz w:val="24"/>
        </w:rPr>
      </w:pPr>
      <w:r w:rsidRPr="000A3FAE">
        <w:rPr>
          <w:rFonts w:ascii="宋体" w:eastAsia="宋体" w:hAnsi="宋体" w:hint="eastAsia"/>
          <w:b/>
          <w:color w:val="000000"/>
          <w:sz w:val="24"/>
        </w:rPr>
        <w:t>第三章  组织机构、负责人</w:t>
      </w:r>
    </w:p>
    <w:p w:rsidR="004E3673" w:rsidRPr="000A3FAE"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本基金会由 5-25名理事组成理事会。</w:t>
      </w:r>
    </w:p>
    <w:p w:rsidR="004E3673" w:rsidRPr="000A3FAE" w:rsidRDefault="004E3673" w:rsidP="00D54102">
      <w:pPr>
        <w:adjustRightInd w:val="0"/>
        <w:snapToGrid w:val="0"/>
        <w:spacing w:beforeLines="50"/>
        <w:ind w:rightChars="-45" w:right="-144" w:firstLineChars="200" w:firstLine="480"/>
        <w:rPr>
          <w:rFonts w:ascii="宋体" w:eastAsia="宋体" w:hAnsi="宋体"/>
          <w:color w:val="000000"/>
          <w:sz w:val="24"/>
        </w:rPr>
      </w:pPr>
      <w:r w:rsidRPr="000A3FAE">
        <w:rPr>
          <w:rFonts w:ascii="宋体" w:eastAsia="宋体" w:hAnsi="宋体" w:hint="eastAsia"/>
          <w:color w:val="000000"/>
          <w:sz w:val="24"/>
        </w:rPr>
        <w:t>本基金会理事每届任期为 5年，任期届满，连选可以连任。</w:t>
      </w:r>
    </w:p>
    <w:p w:rsidR="004E3673" w:rsidRPr="000A3FAE"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理事的资格：</w:t>
      </w:r>
    </w:p>
    <w:p w:rsidR="004E3673" w:rsidRPr="000A3FAE" w:rsidRDefault="004E3673" w:rsidP="00D54102">
      <w:pPr>
        <w:adjustRightInd w:val="0"/>
        <w:snapToGrid w:val="0"/>
        <w:spacing w:beforeLines="50"/>
        <w:ind w:rightChars="10" w:right="32" w:firstLineChars="206" w:firstLine="494"/>
        <w:rPr>
          <w:rFonts w:ascii="宋体" w:eastAsia="宋体" w:hAnsi="宋体"/>
          <w:color w:val="000000"/>
          <w:sz w:val="24"/>
        </w:rPr>
      </w:pPr>
      <w:r w:rsidRPr="000A3FAE">
        <w:rPr>
          <w:rFonts w:ascii="宋体" w:eastAsia="宋体" w:hAnsi="宋体" w:hint="eastAsia"/>
          <w:color w:val="000000"/>
          <w:sz w:val="24"/>
        </w:rPr>
        <w:t>（一）拥护本基金会章程，热心本基金会事业和慈善事业的企业和社会各</w:t>
      </w:r>
      <w:r w:rsidRPr="000A3FAE">
        <w:rPr>
          <w:rFonts w:ascii="宋体" w:eastAsia="宋体" w:hAnsi="宋体" w:hint="eastAsia"/>
          <w:color w:val="000000"/>
          <w:sz w:val="24"/>
        </w:rPr>
        <w:lastRenderedPageBreak/>
        <w:t>界人士；</w:t>
      </w:r>
    </w:p>
    <w:p w:rsidR="004E3673" w:rsidRPr="000A3FAE" w:rsidRDefault="004E3673" w:rsidP="00D54102">
      <w:pPr>
        <w:adjustRightInd w:val="0"/>
        <w:snapToGrid w:val="0"/>
        <w:spacing w:beforeLines="50"/>
        <w:ind w:rightChars="-45" w:right="-144" w:firstLineChars="206" w:firstLine="494"/>
        <w:rPr>
          <w:rFonts w:ascii="宋体" w:eastAsia="宋体" w:hAnsi="宋体"/>
          <w:color w:val="000000"/>
          <w:sz w:val="24"/>
        </w:rPr>
      </w:pPr>
      <w:r w:rsidRPr="000A3FAE">
        <w:rPr>
          <w:rFonts w:ascii="宋体" w:eastAsia="宋体" w:hAnsi="宋体" w:hint="eastAsia"/>
          <w:color w:val="000000"/>
          <w:sz w:val="24"/>
        </w:rPr>
        <w:t>（二）具有管理基金的能力和专业水平的优秀人士；</w:t>
      </w:r>
    </w:p>
    <w:p w:rsidR="004E3673" w:rsidRPr="000A3FAE"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w:t>
      </w:r>
      <w:r w:rsidRPr="000A3FAE">
        <w:rPr>
          <w:rFonts w:ascii="宋体" w:eastAsia="宋体" w:hAnsi="宋体" w:hint="eastAsia"/>
          <w:color w:val="000000"/>
          <w:sz w:val="24"/>
        </w:rPr>
        <w:t>年龄一般不超过70周岁；</w:t>
      </w:r>
    </w:p>
    <w:p w:rsidR="004E3673" w:rsidRPr="000A3FAE" w:rsidRDefault="004E3673" w:rsidP="00D54102">
      <w:pPr>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 xml:space="preserve">    （四）对本基金会开展公益事业有贡献者。具有完全民事行为能力。</w:t>
      </w:r>
    </w:p>
    <w:p w:rsidR="004E3673" w:rsidRPr="000A3FAE"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理事的产生和罢免：</w:t>
      </w:r>
    </w:p>
    <w:p w:rsidR="004E3673" w:rsidRPr="000A3FAE" w:rsidRDefault="004E3673" w:rsidP="00D54102">
      <w:pPr>
        <w:adjustRightInd w:val="0"/>
        <w:snapToGrid w:val="0"/>
        <w:spacing w:beforeLines="50"/>
        <w:ind w:rightChars="-45" w:right="-144" w:firstLineChars="200" w:firstLine="480"/>
        <w:rPr>
          <w:rFonts w:ascii="宋体" w:eastAsia="宋体" w:hAnsi="宋体"/>
          <w:color w:val="000000"/>
          <w:sz w:val="24"/>
        </w:rPr>
      </w:pPr>
      <w:r w:rsidRPr="000A3FAE">
        <w:rPr>
          <w:rFonts w:ascii="宋体" w:eastAsia="宋体" w:hAnsi="宋体" w:hint="eastAsia"/>
          <w:color w:val="000000"/>
          <w:sz w:val="24"/>
        </w:rPr>
        <w:t>（一）第一届理事由主要捐赠人、发起人分别提名并共同协商确定。</w:t>
      </w:r>
    </w:p>
    <w:p w:rsidR="004E3673" w:rsidRPr="000A3FAE" w:rsidRDefault="004E3673" w:rsidP="00D54102">
      <w:pPr>
        <w:adjustRightInd w:val="0"/>
        <w:snapToGrid w:val="0"/>
        <w:spacing w:beforeLines="50"/>
        <w:ind w:rightChars="-45" w:right="-144" w:firstLineChars="200" w:firstLine="480"/>
        <w:rPr>
          <w:rFonts w:ascii="宋体" w:eastAsia="宋体" w:hAnsi="宋体"/>
          <w:color w:val="000000"/>
          <w:sz w:val="24"/>
        </w:rPr>
      </w:pPr>
      <w:r w:rsidRPr="000A3FAE">
        <w:rPr>
          <w:rFonts w:ascii="宋体" w:eastAsia="宋体" w:hAnsi="宋体" w:hint="eastAsia"/>
          <w:color w:val="000000"/>
          <w:sz w:val="24"/>
        </w:rPr>
        <w:t>（二）理事会换届改选时，理事会、主要捐赠人共同提名候选人并组织换届领导小组，组织全部候选人共同选举产生新一届理事。</w:t>
      </w:r>
    </w:p>
    <w:p w:rsidR="004E3673" w:rsidRPr="000A3FAE" w:rsidRDefault="004E3673" w:rsidP="00D54102">
      <w:pPr>
        <w:adjustRightInd w:val="0"/>
        <w:snapToGrid w:val="0"/>
        <w:spacing w:beforeLines="50"/>
        <w:ind w:rightChars="-45" w:right="-144" w:firstLineChars="200" w:firstLine="480"/>
        <w:rPr>
          <w:rFonts w:ascii="宋体" w:eastAsia="宋体" w:hAnsi="宋体"/>
          <w:color w:val="000000"/>
          <w:sz w:val="24"/>
        </w:rPr>
      </w:pPr>
      <w:r w:rsidRPr="000A3FAE">
        <w:rPr>
          <w:rFonts w:ascii="宋体" w:eastAsia="宋体" w:hAnsi="宋体" w:hint="eastAsia"/>
          <w:color w:val="000000"/>
          <w:sz w:val="24"/>
        </w:rPr>
        <w:t>（三）罢免、增补理事应当经理事会表决通过；</w:t>
      </w:r>
      <w:r w:rsidR="00877EBC">
        <w:rPr>
          <w:rFonts w:ascii="宋体" w:eastAsia="宋体" w:hAnsi="宋体" w:hint="eastAsia"/>
          <w:color w:val="000000"/>
          <w:sz w:val="24"/>
        </w:rPr>
        <w:t>理事的选举和罢免结果报登记管理机关备案。</w:t>
      </w:r>
    </w:p>
    <w:p w:rsidR="004E3673" w:rsidRPr="000A3FAE"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理事的权利和义务：</w:t>
      </w:r>
    </w:p>
    <w:p w:rsidR="004E3673" w:rsidRPr="000A3FAE" w:rsidRDefault="004E3673" w:rsidP="00D54102">
      <w:pPr>
        <w:adjustRightInd w:val="0"/>
        <w:snapToGrid w:val="0"/>
        <w:spacing w:beforeLines="50"/>
        <w:ind w:rightChars="10" w:right="32" w:firstLineChars="206" w:firstLine="494"/>
        <w:rPr>
          <w:rFonts w:ascii="宋体" w:eastAsia="宋体" w:hAnsi="宋体"/>
          <w:color w:val="000000"/>
          <w:sz w:val="24"/>
        </w:rPr>
      </w:pPr>
      <w:r w:rsidRPr="000A3FAE">
        <w:rPr>
          <w:rFonts w:ascii="宋体" w:eastAsia="宋体" w:hAnsi="宋体" w:hint="eastAsia"/>
          <w:color w:val="000000"/>
          <w:sz w:val="24"/>
        </w:rPr>
        <w:t>（一）有权参与理事会重大问题的讨论和决议的表决；</w:t>
      </w:r>
    </w:p>
    <w:p w:rsidR="004E3673" w:rsidRPr="000A3FAE" w:rsidRDefault="004E3673" w:rsidP="00D54102">
      <w:pPr>
        <w:adjustRightInd w:val="0"/>
        <w:snapToGrid w:val="0"/>
        <w:spacing w:beforeLines="50"/>
        <w:ind w:rightChars="-45" w:right="-144" w:firstLineChars="206" w:firstLine="494"/>
        <w:rPr>
          <w:rFonts w:ascii="宋体" w:eastAsia="宋体" w:hAnsi="宋体"/>
          <w:color w:val="000000"/>
          <w:sz w:val="24"/>
        </w:rPr>
      </w:pPr>
      <w:r w:rsidRPr="000A3FAE">
        <w:rPr>
          <w:rFonts w:ascii="宋体" w:eastAsia="宋体" w:hAnsi="宋体" w:hint="eastAsia"/>
          <w:color w:val="000000"/>
          <w:sz w:val="24"/>
        </w:rPr>
        <w:t>（二）有选举权和被选举权；</w:t>
      </w:r>
    </w:p>
    <w:p w:rsidR="004E3673" w:rsidRPr="000A3FAE" w:rsidRDefault="004E3673" w:rsidP="00D54102">
      <w:pPr>
        <w:adjustRightInd w:val="0"/>
        <w:snapToGrid w:val="0"/>
        <w:spacing w:beforeLines="50"/>
        <w:ind w:rightChars="-45" w:right="-144" w:firstLineChars="206" w:firstLine="494"/>
        <w:rPr>
          <w:rFonts w:ascii="宋体" w:eastAsia="宋体" w:hAnsi="宋体"/>
          <w:color w:val="000000"/>
          <w:sz w:val="24"/>
        </w:rPr>
      </w:pPr>
      <w:r w:rsidRPr="000A3FAE">
        <w:rPr>
          <w:rFonts w:ascii="宋体" w:eastAsia="宋体" w:hAnsi="宋体" w:hint="eastAsia"/>
          <w:color w:val="000000"/>
          <w:sz w:val="24"/>
        </w:rPr>
        <w:t>（三）有对本会工作的批评建议权和监督权；</w:t>
      </w:r>
    </w:p>
    <w:p w:rsidR="004E3673" w:rsidRPr="000A3FAE" w:rsidRDefault="004E3673" w:rsidP="00D54102">
      <w:pPr>
        <w:adjustRightInd w:val="0"/>
        <w:snapToGrid w:val="0"/>
        <w:spacing w:beforeLines="50"/>
        <w:ind w:rightChars="-45" w:right="-144" w:firstLine="555"/>
        <w:rPr>
          <w:rFonts w:ascii="宋体" w:eastAsia="宋体" w:hAnsi="宋体"/>
          <w:color w:val="000000"/>
          <w:sz w:val="24"/>
        </w:rPr>
      </w:pPr>
      <w:r w:rsidRPr="000A3FAE">
        <w:rPr>
          <w:rFonts w:ascii="宋体" w:eastAsia="宋体" w:hAnsi="宋体" w:hint="eastAsia"/>
          <w:color w:val="000000"/>
          <w:sz w:val="24"/>
        </w:rPr>
        <w:t>（四）有遵守法律、法规和本会章程的义务；</w:t>
      </w:r>
    </w:p>
    <w:p w:rsidR="004E3673" w:rsidRPr="000A3FAE" w:rsidRDefault="004E3673" w:rsidP="00D54102">
      <w:pPr>
        <w:adjustRightInd w:val="0"/>
        <w:snapToGrid w:val="0"/>
        <w:spacing w:beforeLines="50"/>
        <w:ind w:rightChars="-45" w:right="-144" w:firstLine="555"/>
        <w:rPr>
          <w:rFonts w:ascii="宋体" w:eastAsia="宋体" w:hAnsi="宋体"/>
          <w:color w:val="000000"/>
          <w:sz w:val="24"/>
        </w:rPr>
      </w:pPr>
      <w:r w:rsidRPr="000A3FAE">
        <w:rPr>
          <w:rFonts w:ascii="宋体" w:eastAsia="宋体" w:hAnsi="宋体" w:hint="eastAsia"/>
          <w:color w:val="000000"/>
          <w:sz w:val="24"/>
        </w:rPr>
        <w:t>（五）有维护本会合法权益的义务；</w:t>
      </w:r>
    </w:p>
    <w:p w:rsidR="004E3673" w:rsidRDefault="00960195"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（六）有执行本会决议、完成本会交办</w:t>
      </w:r>
      <w:r w:rsidR="004E3673">
        <w:rPr>
          <w:rFonts w:ascii="宋体" w:eastAsia="宋体" w:hAnsi="宋体" w:hint="eastAsia"/>
          <w:color w:val="000000"/>
          <w:sz w:val="24"/>
        </w:rPr>
        <w:t>任务的义务。</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本基金会的决策机构是理事会。理事会行使下列职权：</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（一）制定、修改章程；</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（二）选举、罢免理事长、副理事长、秘书长；</w:t>
      </w:r>
    </w:p>
    <w:p w:rsidR="004E3673" w:rsidRDefault="00891D5E"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（三）决定重大业务活动计划，包括资金的</w:t>
      </w:r>
      <w:r w:rsidR="004E3673">
        <w:rPr>
          <w:rFonts w:ascii="宋体" w:eastAsia="宋体" w:hAnsi="宋体" w:hint="eastAsia"/>
          <w:color w:val="000000"/>
          <w:sz w:val="24"/>
        </w:rPr>
        <w:t>管理和使用计划；</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（四）年度收支预算及决算审定；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（五）制定内部管理制度；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（六）决定设立办事机构、分支机构、代表机构；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（七）决定由秘书长提名的副秘书长和各机构主要负责人的聘任；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（八）听取、审议秘书长的工作报告，检查秘书长的工作；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（九）决定基金会的分立、合并或终止；</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（十）决定其他重大事项。</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lastRenderedPageBreak/>
        <w:t>理事会每年</w:t>
      </w:r>
      <w:r w:rsidR="00C24B23">
        <w:rPr>
          <w:rFonts w:ascii="宋体" w:eastAsia="宋体" w:hAnsi="宋体" w:hint="eastAsia"/>
          <w:color w:val="000000"/>
          <w:sz w:val="24"/>
        </w:rPr>
        <w:t>至少</w:t>
      </w:r>
      <w:r>
        <w:rPr>
          <w:rFonts w:ascii="宋体" w:eastAsia="宋体" w:hAnsi="宋体" w:hint="eastAsia"/>
          <w:color w:val="000000"/>
          <w:sz w:val="24"/>
        </w:rPr>
        <w:t>召开2次会议。理事会会议由理事长负责召集和主持。</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有1/3理事提议，必须召开理事会会议。如理事长不能召集，提议理事可推选召集人。</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召开理事会会议，理事长或召集人需提前5日通知全体理事、监事。</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理事会会议须有2/3以上理事出席方能召开；理事会决议须经出席理事过半数通过方为有效。</w:t>
      </w:r>
    </w:p>
    <w:p w:rsidR="004E3673" w:rsidRDefault="00877EBC"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下列重要事项的决议，须经出席理事表决，2/3</w:t>
      </w:r>
      <w:r w:rsidR="004E3673">
        <w:rPr>
          <w:rFonts w:ascii="宋体" w:eastAsia="宋体" w:hAnsi="宋体" w:hint="eastAsia"/>
          <w:color w:val="000000"/>
          <w:sz w:val="24"/>
        </w:rPr>
        <w:t>以上通过方为有效：</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（一）章程的修改；</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（二）选举或者罢免理事长、副理事长、秘书长；</w:t>
      </w:r>
    </w:p>
    <w:p w:rsidR="004E3673" w:rsidRDefault="00891D5E"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（三）章程规定的重大</w:t>
      </w:r>
      <w:r w:rsidR="004E3673">
        <w:rPr>
          <w:rFonts w:ascii="宋体" w:eastAsia="宋体" w:hAnsi="宋体" w:hint="eastAsia"/>
          <w:color w:val="000000"/>
          <w:sz w:val="24"/>
        </w:rPr>
        <w:t>投资活动；</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（四）基金会的分立、合并。</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理事会会议应当制作会议记录。形成决议的，应当当场制作会议纪要，并由出席理事审阅、签名。理事会决议违反法律、法规或章程规定，致使基金会遭受损失的，参与决议的理事应承担责任。但经证明在表决时反对并记载于会议记录的，该理事可免除责任。</w:t>
      </w:r>
    </w:p>
    <w:p w:rsidR="004E3673" w:rsidRDefault="008667D1"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8667D1">
        <w:rPr>
          <w:rFonts w:ascii="宋体" w:eastAsia="宋体" w:hAnsi="宋体" w:hint="eastAsia"/>
          <w:color w:val="000000"/>
          <w:sz w:val="24"/>
        </w:rPr>
        <w:t>本基金会设监事会，成员</w:t>
      </w:r>
      <w:r w:rsidRPr="008667D1">
        <w:rPr>
          <w:rFonts w:ascii="宋体" w:eastAsia="宋体" w:hAnsi="宋体" w:hint="cs"/>
          <w:color w:val="000000"/>
          <w:sz w:val="24"/>
        </w:rPr>
        <w:t> </w:t>
      </w:r>
      <w:r w:rsidRPr="008667D1">
        <w:rPr>
          <w:rFonts w:ascii="宋体" w:eastAsia="宋体" w:hAnsi="宋体"/>
          <w:color w:val="000000"/>
          <w:sz w:val="24"/>
        </w:rPr>
        <w:t xml:space="preserve">3 </w:t>
      </w:r>
      <w:r w:rsidRPr="008667D1">
        <w:rPr>
          <w:rFonts w:ascii="宋体" w:eastAsia="宋体" w:hAnsi="宋体" w:hint="eastAsia"/>
          <w:color w:val="000000"/>
          <w:sz w:val="24"/>
        </w:rPr>
        <w:t>名，其中监事长</w:t>
      </w:r>
      <w:r w:rsidRPr="008667D1">
        <w:rPr>
          <w:rFonts w:ascii="宋体" w:eastAsia="宋体" w:hAnsi="宋体"/>
          <w:color w:val="000000"/>
          <w:sz w:val="24"/>
        </w:rPr>
        <w:t>1</w:t>
      </w:r>
      <w:r w:rsidRPr="008667D1">
        <w:rPr>
          <w:rFonts w:ascii="宋体" w:eastAsia="宋体" w:hAnsi="宋体" w:hint="eastAsia"/>
          <w:color w:val="000000"/>
          <w:sz w:val="24"/>
        </w:rPr>
        <w:t>名，监事</w:t>
      </w:r>
      <w:r w:rsidRPr="008667D1">
        <w:rPr>
          <w:rFonts w:ascii="宋体" w:eastAsia="宋体" w:hAnsi="宋体" w:hint="cs"/>
          <w:color w:val="000000"/>
          <w:sz w:val="24"/>
        </w:rPr>
        <w:t> </w:t>
      </w:r>
      <w:r w:rsidRPr="008667D1">
        <w:rPr>
          <w:rFonts w:ascii="宋体" w:eastAsia="宋体" w:hAnsi="宋体"/>
          <w:color w:val="000000"/>
          <w:sz w:val="24"/>
        </w:rPr>
        <w:t>2</w:t>
      </w:r>
      <w:r w:rsidRPr="008667D1">
        <w:rPr>
          <w:rFonts w:ascii="宋体" w:eastAsia="宋体" w:hAnsi="宋体" w:hint="eastAsia"/>
          <w:color w:val="000000"/>
          <w:sz w:val="24"/>
        </w:rPr>
        <w:t>名。监事任期与理事任期相同，期满可以连任。</w:t>
      </w:r>
    </w:p>
    <w:p w:rsidR="008667D1" w:rsidRPr="008667D1" w:rsidRDefault="008667D1"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理事、理事的近亲属和基金会财会人员不得任监事。</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sidRPr="008667D1">
        <w:rPr>
          <w:rFonts w:ascii="宋体" w:eastAsia="宋体" w:hAnsi="宋体" w:hint="eastAsia"/>
          <w:color w:val="000000"/>
          <w:sz w:val="24"/>
        </w:rPr>
        <w:t>监事的产生和罢免：</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（一）监事由主要捐赠人选派；</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（二）登记管理机关根据工作需要选派；</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（三）监事的变更依照其产生程序。</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 xml:space="preserve">监事的权利和义务：  </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监事依照章程规定的程序检查基金会财务和会计资料，监督理事会遵守法律和章程的情况。</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监事列席理事会会议，有权向理事会提出质询和建议，并应当向登记管理机关以及税务、会计主管部门反映情况。</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监事应当遵守有关法律法规和基金会章程，忠实履行职责。</w:t>
      </w:r>
    </w:p>
    <w:p w:rsidR="004E3673"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在本基金会领取报酬的理事不得超过理事总人数的1/3。监事和未在基金会担任专职工作的理事不得从基金会获取报酬。</w:t>
      </w:r>
    </w:p>
    <w:p w:rsidR="004E3673"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lastRenderedPageBreak/>
        <w:t>本基金会理事遇有个人利益与基金会利益关联时，不得参与相关事宜的决策；基金会理事、监事及其近亲属不得与基金会有任何交易行为。</w:t>
      </w:r>
    </w:p>
    <w:p w:rsidR="004E3673"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理事会设理事长、副理事长和秘书长，从理事中选举产生。</w:t>
      </w:r>
    </w:p>
    <w:p w:rsidR="004E3673"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本基金会理事长、副理事长、秘书长必须符合以下条件：</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（一）在本基金会业务领域内有较大影响；</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（二）理事长、副理事长、秘书长最高任职年龄不超过70周岁，秘书长为专职；</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（三）身体健康，能坚持正常工作；</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（四）具有完全民事行为能力。</w:t>
      </w:r>
    </w:p>
    <w:p w:rsidR="004E3673"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有下列情形之一的人员，不能担任本基金会的理事长、副理事长、秘书长：</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（一）属于现职国家工作人员的；</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（二）因犯罪被判处管制、拘役或者有期徒刑，刑期执行完毕之日起未逾5年的；</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（三）因犯罪被判处剥夺政治权利正在执行期间或者曾经被判处剥夺政治权利的；</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（四）曾在因违法被撤销登记的基金会担任理事长、副理事长或者秘书长，且对该基金会的违法行为负有个人责任，自该基金会被撤销之日起未逾5年的。</w:t>
      </w:r>
    </w:p>
    <w:p w:rsidR="004E3673" w:rsidRDefault="00E7462B"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担任本基金会副理事长或者理事</w:t>
      </w:r>
      <w:r w:rsidR="004E3673">
        <w:rPr>
          <w:rFonts w:ascii="宋体" w:eastAsia="宋体" w:hAnsi="宋体" w:hint="eastAsia"/>
          <w:color w:val="000000"/>
          <w:sz w:val="24"/>
        </w:rPr>
        <w:t>的香港居民、澳门居民、台湾居民以及外国人，每年在中国内地居留时间不得少于3个月。</w:t>
      </w:r>
    </w:p>
    <w:p w:rsidR="004E3673" w:rsidRDefault="00350EE5"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本基金会的理事长、副理事长、秘书长每届任期</w:t>
      </w:r>
      <w:r w:rsidR="00E7462B">
        <w:rPr>
          <w:rFonts w:ascii="宋体" w:eastAsia="宋体" w:hAnsi="宋体" w:hint="eastAsia"/>
          <w:color w:val="000000"/>
          <w:sz w:val="24"/>
        </w:rPr>
        <w:t>3</w:t>
      </w:r>
      <w:r w:rsidR="004E3673">
        <w:rPr>
          <w:rFonts w:ascii="宋体" w:eastAsia="宋体" w:hAnsi="宋体" w:hint="eastAsia"/>
          <w:color w:val="000000"/>
          <w:sz w:val="24"/>
        </w:rPr>
        <w:t>年，连任不超过两届。因特殊情况</w:t>
      </w:r>
      <w:proofErr w:type="gramStart"/>
      <w:r w:rsidR="004E3673">
        <w:rPr>
          <w:rFonts w:ascii="宋体" w:eastAsia="宋体" w:hAnsi="宋体" w:hint="eastAsia"/>
          <w:color w:val="000000"/>
          <w:sz w:val="24"/>
        </w:rPr>
        <w:t>需超届</w:t>
      </w:r>
      <w:proofErr w:type="gramEnd"/>
      <w:r w:rsidR="004E3673">
        <w:rPr>
          <w:rFonts w:ascii="宋体" w:eastAsia="宋体" w:hAnsi="宋体" w:hint="eastAsia"/>
          <w:color w:val="000000"/>
          <w:sz w:val="24"/>
        </w:rPr>
        <w:t>连任的，须经理事会特殊程序表决通过，报登记管理机关批准同意后，方可任职。</w:t>
      </w:r>
    </w:p>
    <w:p w:rsidR="004E3673" w:rsidRPr="00C4694C" w:rsidRDefault="004E3673" w:rsidP="00D54102">
      <w:pPr>
        <w:numPr>
          <w:ilvl w:val="0"/>
          <w:numId w:val="2"/>
        </w:numPr>
        <w:tabs>
          <w:tab w:val="left" w:pos="234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本基金会理事长为基金会法定代表人。本基金会法定代表人不兼任其他组织的法定代表人。</w:t>
      </w:r>
      <w:r w:rsidRPr="00C4694C">
        <w:rPr>
          <w:rFonts w:ascii="宋体" w:eastAsia="宋体" w:hAnsi="宋体" w:hint="eastAsia"/>
          <w:color w:val="000000"/>
          <w:sz w:val="24"/>
        </w:rPr>
        <w:t>本基金会法定代表人应当由中国内地居民担任。</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4E3673" w:rsidRDefault="004E3673" w:rsidP="00D54102">
      <w:pPr>
        <w:numPr>
          <w:ilvl w:val="0"/>
          <w:numId w:val="2"/>
        </w:numPr>
        <w:tabs>
          <w:tab w:val="left" w:pos="216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本基金会理事长行使下列职权：</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 xml:space="preserve">（一）召集和主持理事会会议； </w:t>
      </w:r>
    </w:p>
    <w:p w:rsidR="004E3673" w:rsidRDefault="004E3673" w:rsidP="00D54102">
      <w:pPr>
        <w:adjustRightInd w:val="0"/>
        <w:snapToGrid w:val="0"/>
        <w:spacing w:beforeLines="50"/>
        <w:ind w:firstLineChars="200" w:firstLine="480"/>
        <w:rPr>
          <w:rFonts w:ascii="宋体" w:eastAsia="宋体" w:hAnsi="宋体"/>
          <w:color w:val="000000"/>
          <w:sz w:val="24"/>
        </w:rPr>
      </w:pPr>
      <w:r>
        <w:rPr>
          <w:rFonts w:ascii="宋体" w:eastAsia="宋体" w:hAnsi="宋体" w:hint="eastAsia"/>
          <w:color w:val="000000"/>
          <w:sz w:val="24"/>
        </w:rPr>
        <w:t>（二）检查理事会决议的落实情况；</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lastRenderedPageBreak/>
        <w:t xml:space="preserve">（三）代表基金会签署重要文件； </w:t>
      </w:r>
    </w:p>
    <w:p w:rsidR="004E3673" w:rsidRDefault="004E3673" w:rsidP="00D54102">
      <w:pPr>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 xml:space="preserve">    （四）决定专职理事的聘用及待遇。</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本基金会副理事长、秘书长在理事长领导下开展工作，秘书长行使下列职权：</w:t>
      </w:r>
    </w:p>
    <w:p w:rsidR="004E3673" w:rsidRDefault="004E3673" w:rsidP="00D54102">
      <w:pPr>
        <w:adjustRightInd w:val="0"/>
        <w:snapToGrid w:val="0"/>
        <w:spacing w:beforeLines="50"/>
        <w:ind w:rightChars="10" w:right="32" w:firstLineChars="206" w:firstLine="494"/>
        <w:rPr>
          <w:rFonts w:ascii="宋体" w:eastAsia="宋体" w:hAnsi="宋体"/>
          <w:color w:val="000000"/>
          <w:sz w:val="24"/>
        </w:rPr>
      </w:pPr>
      <w:r>
        <w:rPr>
          <w:rFonts w:ascii="宋体" w:eastAsia="宋体" w:hAnsi="宋体" w:hint="eastAsia"/>
          <w:color w:val="000000"/>
          <w:sz w:val="24"/>
        </w:rPr>
        <w:t>（一）召集秘书长办公会议，组织实施理事会决议和日常工作计划；</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（二）组织实施基金会</w:t>
      </w:r>
      <w:proofErr w:type="gramStart"/>
      <w:r>
        <w:rPr>
          <w:rFonts w:ascii="宋体" w:eastAsia="宋体" w:hAnsi="宋体" w:hint="eastAsia"/>
          <w:color w:val="000000"/>
          <w:sz w:val="24"/>
        </w:rPr>
        <w:t>年度公益</w:t>
      </w:r>
      <w:proofErr w:type="gramEnd"/>
      <w:r>
        <w:rPr>
          <w:rFonts w:ascii="宋体" w:eastAsia="宋体" w:hAnsi="宋体" w:hint="eastAsia"/>
          <w:color w:val="000000"/>
          <w:sz w:val="24"/>
        </w:rPr>
        <w:t>活动计划；</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（三）拟定基金的管理和使用计划；</w:t>
      </w:r>
    </w:p>
    <w:p w:rsidR="004E3673" w:rsidRDefault="004E3673"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（四）拟定基金会内部管理规章制度，报理事会审批；</w:t>
      </w:r>
    </w:p>
    <w:p w:rsidR="004E3673" w:rsidRDefault="004E3673"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（五）提议聘任或解聘副秘书长及财务负责人，由理事会决定；</w:t>
      </w:r>
    </w:p>
    <w:p w:rsidR="004E3673" w:rsidRDefault="004E3673"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（六）提议聘任或解聘各委员会主要负责人，由理事会决定；</w:t>
      </w:r>
    </w:p>
    <w:p w:rsidR="004E3673" w:rsidRDefault="004E3673"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（七）决定秘书长日常办公机构人员及各委员会专、兼职工作人员聘用及待遇；</w:t>
      </w:r>
    </w:p>
    <w:p w:rsidR="004E3673" w:rsidRDefault="004E3673" w:rsidP="00D54102">
      <w:pPr>
        <w:adjustRightInd w:val="0"/>
        <w:snapToGrid w:val="0"/>
        <w:spacing w:beforeLines="50"/>
        <w:ind w:rightChars="-45" w:right="-144" w:firstLine="555"/>
        <w:rPr>
          <w:rFonts w:ascii="宋体" w:eastAsia="宋体" w:hAnsi="宋体"/>
          <w:color w:val="000000"/>
          <w:sz w:val="24"/>
        </w:rPr>
      </w:pPr>
      <w:r>
        <w:rPr>
          <w:rFonts w:ascii="宋体" w:eastAsia="宋体" w:hAnsi="宋体" w:hint="eastAsia"/>
          <w:color w:val="000000"/>
          <w:sz w:val="24"/>
        </w:rPr>
        <w:t>（八）章程和理事会赋予的其他职权。</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p>
    <w:p w:rsidR="00B803EB" w:rsidRPr="00FA7BFD" w:rsidRDefault="004E3673" w:rsidP="00D54102">
      <w:pPr>
        <w:adjustRightInd w:val="0"/>
        <w:snapToGrid w:val="0"/>
        <w:spacing w:beforeLines="50"/>
        <w:ind w:rightChars="-45" w:right="-144"/>
        <w:jc w:val="center"/>
        <w:rPr>
          <w:rFonts w:ascii="宋体" w:eastAsia="宋体" w:hAnsi="宋体"/>
          <w:b/>
          <w:color w:val="000000"/>
          <w:sz w:val="24"/>
        </w:rPr>
      </w:pPr>
      <w:r w:rsidRPr="00FA7BFD">
        <w:rPr>
          <w:rFonts w:ascii="宋体" w:eastAsia="宋体" w:hAnsi="宋体" w:hint="eastAsia"/>
          <w:b/>
          <w:color w:val="000000"/>
          <w:sz w:val="24"/>
        </w:rPr>
        <w:t xml:space="preserve">第四章  </w:t>
      </w:r>
      <w:r w:rsidR="00C4694C">
        <w:rPr>
          <w:rFonts w:ascii="宋体" w:eastAsia="宋体" w:hAnsi="宋体" w:hint="eastAsia"/>
          <w:b/>
          <w:color w:val="000000"/>
          <w:sz w:val="24"/>
        </w:rPr>
        <w:t>党建</w:t>
      </w:r>
    </w:p>
    <w:p w:rsid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t>本基金会坚决拥护中国共产党的领导，执行党的路线、方针和政策，走中国特色社会组织发展之路。</w:t>
      </w:r>
    </w:p>
    <w:p w:rsidR="00B803EB" w:rsidRPr="00557D2F" w:rsidRDefault="00B803EB" w:rsidP="00557D2F">
      <w:pPr>
        <w:pStyle w:val="a9"/>
        <w:numPr>
          <w:ilvl w:val="0"/>
          <w:numId w:val="2"/>
        </w:numPr>
        <w:spacing w:line="500" w:lineRule="exact"/>
        <w:ind w:firstLineChars="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本基金会</w:t>
      </w:r>
      <w:r w:rsidRPr="00B803EB">
        <w:rPr>
          <w:rFonts w:asciiTheme="minorEastAsia" w:eastAsiaTheme="minorEastAsia" w:hAnsiTheme="minorEastAsia" w:hint="eastAsia"/>
          <w:color w:val="000000"/>
          <w:sz w:val="24"/>
        </w:rPr>
        <w:t>根据中国共产党章程的规定，设立中国共产党的组织，开展党的活动，为党组织的活动提供必要条件。</w:t>
      </w:r>
    </w:p>
    <w:p w:rsidR="00C4694C" w:rsidRP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t>本基金会按照党章规定，经上级党组织批准设立党组织。如暂不能单独建立党组织，支持通过联合建立党组织、选派党建工作联络员等方式，在本基金会开展党的工作。</w:t>
      </w:r>
    </w:p>
    <w:p w:rsidR="00C4694C" w:rsidRP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t>本基金会党组织是党在本基金会中的战斗堡垒，发挥政治核心作用。基本职能是保证政治方向，团结凝聚群众，推动本基金会发展，建设先进文化，服务人才成长，加强党组织自身建设。</w:t>
      </w:r>
    </w:p>
    <w:p w:rsidR="00C4694C" w:rsidRP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t>本基金会换届选举时，应先征求党组织对主要负责人审核意见；本基金会变更、撤并或注销，党组织应及时向上级党组织报告，并做好党员组织关系转移等相关工作。</w:t>
      </w:r>
    </w:p>
    <w:p w:rsidR="00C4694C" w:rsidRP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lastRenderedPageBreak/>
        <w:t>本基金会为党组织开展活动、做好工作提供必要的场地、人员和经费支持，将党建工作经费纳入管理费用列支，支持党组织建设活动阵地。</w:t>
      </w:r>
    </w:p>
    <w:p w:rsidR="00C4694C" w:rsidRPr="00C4694C" w:rsidRDefault="00C4694C" w:rsidP="00C4694C">
      <w:pPr>
        <w:pStyle w:val="a9"/>
        <w:numPr>
          <w:ilvl w:val="0"/>
          <w:numId w:val="2"/>
        </w:numPr>
        <w:spacing w:line="500" w:lineRule="exact"/>
        <w:ind w:firstLineChars="0"/>
        <w:rPr>
          <w:rFonts w:asciiTheme="minorEastAsia" w:eastAsiaTheme="minorEastAsia" w:hAnsiTheme="minorEastAsia"/>
          <w:color w:val="000000"/>
          <w:sz w:val="24"/>
        </w:rPr>
      </w:pPr>
      <w:r w:rsidRPr="00C4694C">
        <w:rPr>
          <w:rFonts w:asciiTheme="minorEastAsia" w:eastAsiaTheme="minorEastAsia" w:hAnsiTheme="minorEastAsia" w:hint="eastAsia"/>
          <w:color w:val="000000"/>
          <w:sz w:val="24"/>
        </w:rPr>
        <w:t>本基金会支持领导班子与党组织领导班子交叉任职，优先推荐社会组织领导班子中的中共正式党员担任党的组织以及纪检组织领导。</w:t>
      </w:r>
    </w:p>
    <w:p w:rsidR="00C4694C" w:rsidRPr="002B0360" w:rsidRDefault="00C4694C" w:rsidP="00C4694C">
      <w:pPr>
        <w:pStyle w:val="a9"/>
        <w:numPr>
          <w:ilvl w:val="0"/>
          <w:numId w:val="2"/>
        </w:numPr>
        <w:spacing w:line="500" w:lineRule="exact"/>
        <w:ind w:firstLineChars="0"/>
        <w:rPr>
          <w:rFonts w:ascii="仿宋_GB2312"/>
          <w:color w:val="000000"/>
          <w:sz w:val="24"/>
        </w:rPr>
      </w:pPr>
      <w:r w:rsidRPr="002B0360">
        <w:rPr>
          <w:rFonts w:asciiTheme="minorEastAsia" w:eastAsiaTheme="minorEastAsia" w:hAnsiTheme="minorEastAsia" w:hint="eastAsia"/>
          <w:color w:val="000000"/>
          <w:sz w:val="24"/>
        </w:rPr>
        <w:t xml:space="preserve">本基金会支持党组织对社会组织重要事项决策、重要业务活动、大额经费开支、接收大额捐赠、开展涉外活动等提出意见。 </w:t>
      </w:r>
    </w:p>
    <w:p w:rsidR="00C4694C" w:rsidRPr="00C4694C" w:rsidRDefault="00C4694C" w:rsidP="00C4694C">
      <w:pPr>
        <w:pStyle w:val="a9"/>
        <w:spacing w:line="500" w:lineRule="exact"/>
        <w:ind w:left="709" w:firstLineChars="0" w:firstLine="0"/>
        <w:rPr>
          <w:rFonts w:ascii="仿宋_GB2312"/>
          <w:color w:val="000000"/>
          <w:sz w:val="28"/>
          <w:szCs w:val="28"/>
        </w:rPr>
      </w:pPr>
    </w:p>
    <w:p w:rsidR="00C4694C" w:rsidRPr="00C4694C" w:rsidRDefault="00C4694C" w:rsidP="00C4694C">
      <w:pPr>
        <w:spacing w:line="500" w:lineRule="exact"/>
        <w:ind w:left="29"/>
        <w:jc w:val="center"/>
        <w:rPr>
          <w:rFonts w:ascii="仿宋_GB2312"/>
          <w:color w:val="000000"/>
          <w:sz w:val="28"/>
          <w:szCs w:val="28"/>
        </w:rPr>
      </w:pPr>
      <w:r>
        <w:rPr>
          <w:rFonts w:ascii="仿宋_GB2312" w:hint="eastAsia"/>
          <w:color w:val="000000"/>
          <w:sz w:val="28"/>
          <w:szCs w:val="28"/>
        </w:rPr>
        <w:t xml:space="preserve">第五章 </w:t>
      </w:r>
      <w:r w:rsidRPr="00FA7BFD">
        <w:rPr>
          <w:rFonts w:ascii="宋体" w:eastAsia="宋体" w:hAnsi="宋体" w:hint="eastAsia"/>
          <w:b/>
          <w:color w:val="000000"/>
          <w:sz w:val="24"/>
        </w:rPr>
        <w:t>财产的管理和使用</w:t>
      </w:r>
    </w:p>
    <w:p w:rsidR="00C4694C" w:rsidRDefault="00C4694C" w:rsidP="00D54102">
      <w:pPr>
        <w:tabs>
          <w:tab w:val="left" w:pos="2268"/>
        </w:tabs>
        <w:adjustRightInd w:val="0"/>
        <w:snapToGrid w:val="0"/>
        <w:spacing w:beforeLines="50"/>
        <w:ind w:rightChars="-45" w:right="-144"/>
        <w:rPr>
          <w:rFonts w:ascii="宋体" w:eastAsia="宋体" w:hAnsi="宋体"/>
          <w:color w:val="000000"/>
          <w:sz w:val="24"/>
        </w:rPr>
      </w:pP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本基金会为非公募基金会，本基金会的收入来源于：</w:t>
      </w:r>
    </w:p>
    <w:p w:rsidR="004E3673" w:rsidRDefault="004E3673" w:rsidP="00D54102">
      <w:pPr>
        <w:adjustRightInd w:val="0"/>
        <w:snapToGrid w:val="0"/>
        <w:spacing w:beforeLines="50"/>
        <w:ind w:rightChars="10" w:right="32" w:firstLineChars="206" w:firstLine="494"/>
        <w:rPr>
          <w:rFonts w:ascii="宋体" w:eastAsia="宋体" w:hAnsi="宋体"/>
          <w:color w:val="000000"/>
          <w:sz w:val="24"/>
        </w:rPr>
      </w:pPr>
      <w:r>
        <w:rPr>
          <w:rFonts w:ascii="宋体" w:eastAsia="宋体" w:hAnsi="宋体" w:hint="eastAsia"/>
          <w:color w:val="000000"/>
          <w:sz w:val="24"/>
        </w:rPr>
        <w:t>（一）新华都集团公司内部员工个人的自愿捐赠；</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（二）接受社会组织，海外侨胞，企业及热心公益事业的自然人的捐赠；</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（三）有关政府、组织、团体和国际人士捐赠</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（四）投资收益与银行存款利息收入；</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（五）其他合法收入。</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本基金会的财产及其他收入受法律保护，任何单位、个人不得侵占、私分、挪用。</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本基金会根据章程规定的宗旨和公益活动的业务范围使用财产；捐赠协议明确了具体使用方式的捐赠，根据捐赠协议的约定使用。</w:t>
      </w:r>
    </w:p>
    <w:p w:rsidR="004E3673" w:rsidRDefault="004E3673" w:rsidP="00D54102">
      <w:pPr>
        <w:adjustRightInd w:val="0"/>
        <w:snapToGrid w:val="0"/>
        <w:spacing w:beforeLines="50"/>
        <w:ind w:rightChars="-45" w:right="-144" w:firstLineChars="256" w:firstLine="614"/>
        <w:rPr>
          <w:rFonts w:ascii="宋体" w:eastAsia="宋体" w:hAnsi="宋体"/>
          <w:color w:val="000000"/>
          <w:sz w:val="24"/>
        </w:rPr>
      </w:pPr>
      <w:r>
        <w:rPr>
          <w:rFonts w:ascii="宋体" w:eastAsia="宋体" w:hAnsi="宋体" w:hint="eastAsia"/>
          <w:color w:val="000000"/>
          <w:sz w:val="24"/>
        </w:rPr>
        <w:t>接受捐赠的物资无法用于符合本基金会宗旨的用途时，基金会可以依法拍卖或者变卖，所得收入用于捐赠目的。</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本基金会财产主要用于：</w:t>
      </w:r>
    </w:p>
    <w:p w:rsidR="004E3673" w:rsidRPr="0016620B" w:rsidRDefault="0016620B" w:rsidP="00D54102">
      <w:pPr>
        <w:pStyle w:val="a9"/>
        <w:numPr>
          <w:ilvl w:val="0"/>
          <w:numId w:val="13"/>
        </w:numPr>
        <w:adjustRightInd w:val="0"/>
        <w:snapToGrid w:val="0"/>
        <w:spacing w:beforeLines="50"/>
        <w:ind w:rightChars="10" w:right="32" w:firstLineChars="0"/>
        <w:rPr>
          <w:rFonts w:ascii="宋体" w:eastAsia="宋体" w:hAnsi="宋体"/>
          <w:color w:val="000000"/>
          <w:sz w:val="24"/>
        </w:rPr>
      </w:pPr>
      <w:r w:rsidRPr="0016620B">
        <w:rPr>
          <w:rFonts w:ascii="宋体" w:eastAsia="宋体" w:hAnsi="宋体" w:hint="eastAsia"/>
          <w:color w:val="000000"/>
          <w:sz w:val="24"/>
        </w:rPr>
        <w:t>业务范围</w:t>
      </w:r>
    </w:p>
    <w:p w:rsidR="004E3673" w:rsidRPr="0016620B" w:rsidRDefault="004E3673" w:rsidP="00D54102">
      <w:pPr>
        <w:pStyle w:val="a9"/>
        <w:numPr>
          <w:ilvl w:val="0"/>
          <w:numId w:val="13"/>
        </w:numPr>
        <w:adjustRightInd w:val="0"/>
        <w:snapToGrid w:val="0"/>
        <w:spacing w:beforeLines="50"/>
        <w:ind w:rightChars="-45" w:right="-144" w:firstLineChars="0"/>
        <w:rPr>
          <w:rFonts w:ascii="宋体" w:eastAsia="宋体" w:hAnsi="宋体"/>
          <w:color w:val="000000"/>
          <w:sz w:val="24"/>
        </w:rPr>
      </w:pPr>
      <w:r w:rsidRPr="0016620B">
        <w:rPr>
          <w:rFonts w:ascii="宋体" w:eastAsia="宋体" w:hAnsi="宋体" w:hint="eastAsia"/>
          <w:color w:val="000000"/>
          <w:sz w:val="24"/>
        </w:rPr>
        <w:t>本基金会开展的济困助学等社会公益活动及其管理费用的支出；</w:t>
      </w:r>
    </w:p>
    <w:p w:rsidR="004E3673" w:rsidRPr="0016620B" w:rsidRDefault="004E3673" w:rsidP="00D54102">
      <w:pPr>
        <w:pStyle w:val="a9"/>
        <w:numPr>
          <w:ilvl w:val="0"/>
          <w:numId w:val="13"/>
        </w:numPr>
        <w:adjustRightInd w:val="0"/>
        <w:snapToGrid w:val="0"/>
        <w:spacing w:beforeLines="50"/>
        <w:ind w:rightChars="-45" w:right="-144" w:firstLineChars="0"/>
        <w:rPr>
          <w:rFonts w:ascii="宋体" w:eastAsia="宋体" w:hAnsi="宋体"/>
          <w:color w:val="000000"/>
          <w:sz w:val="24"/>
        </w:rPr>
      </w:pPr>
      <w:r w:rsidRPr="0016620B">
        <w:rPr>
          <w:rFonts w:ascii="宋体" w:eastAsia="宋体" w:hAnsi="宋体" w:hint="eastAsia"/>
          <w:color w:val="000000"/>
          <w:sz w:val="24"/>
        </w:rPr>
        <w:t>本基金会工作人员工资福利与行政办公支出。</w:t>
      </w:r>
    </w:p>
    <w:p w:rsidR="004E3673" w:rsidRPr="000A3FAE"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sidRPr="000A3FAE">
        <w:rPr>
          <w:rFonts w:ascii="宋体" w:eastAsia="宋体" w:hAnsi="宋体" w:hint="eastAsia"/>
          <w:color w:val="000000"/>
          <w:sz w:val="24"/>
        </w:rPr>
        <w:t>本基金会的重大投资活动是指：</w:t>
      </w:r>
    </w:p>
    <w:p w:rsidR="004E3673" w:rsidRPr="000A3FAE" w:rsidRDefault="004E3673" w:rsidP="00D54102">
      <w:pPr>
        <w:adjustRightInd w:val="0"/>
        <w:snapToGrid w:val="0"/>
        <w:spacing w:beforeLines="50"/>
        <w:ind w:rightChars="10" w:right="32" w:firstLineChars="206" w:firstLine="494"/>
        <w:rPr>
          <w:rFonts w:ascii="宋体" w:eastAsia="宋体" w:hAnsi="宋体"/>
          <w:color w:val="000000"/>
          <w:sz w:val="24"/>
        </w:rPr>
      </w:pPr>
      <w:r w:rsidRPr="000A3FAE">
        <w:rPr>
          <w:rFonts w:ascii="宋体" w:eastAsia="宋体" w:hAnsi="宋体" w:hint="eastAsia"/>
          <w:color w:val="000000"/>
          <w:sz w:val="24"/>
        </w:rPr>
        <w:t>（一）面向全国的投资活动；</w:t>
      </w:r>
    </w:p>
    <w:p w:rsidR="004E3673" w:rsidRPr="000A3FAE" w:rsidRDefault="004E3673" w:rsidP="00D54102">
      <w:pPr>
        <w:adjustRightInd w:val="0"/>
        <w:snapToGrid w:val="0"/>
        <w:spacing w:beforeLines="50"/>
        <w:ind w:rightChars="-45" w:right="-144" w:firstLineChars="206" w:firstLine="494"/>
        <w:rPr>
          <w:rFonts w:ascii="宋体" w:eastAsia="宋体" w:hAnsi="宋体"/>
          <w:color w:val="000000"/>
          <w:sz w:val="24"/>
        </w:rPr>
      </w:pPr>
      <w:r w:rsidRPr="000A3FAE">
        <w:rPr>
          <w:rFonts w:ascii="宋体" w:eastAsia="宋体" w:hAnsi="宋体" w:hint="eastAsia"/>
          <w:color w:val="000000"/>
          <w:sz w:val="24"/>
        </w:rPr>
        <w:t>（二） 超过基金会净资产1/5的投资活动；</w:t>
      </w:r>
    </w:p>
    <w:p w:rsidR="004E3673" w:rsidRPr="00557D2F" w:rsidRDefault="004E3673" w:rsidP="00D54102">
      <w:pPr>
        <w:pStyle w:val="a9"/>
        <w:numPr>
          <w:ilvl w:val="0"/>
          <w:numId w:val="8"/>
        </w:numPr>
        <w:adjustRightInd w:val="0"/>
        <w:snapToGrid w:val="0"/>
        <w:spacing w:beforeLines="50"/>
        <w:ind w:rightChars="-45" w:right="-144" w:firstLineChars="0"/>
        <w:rPr>
          <w:rFonts w:ascii="宋体" w:eastAsia="宋体" w:hAnsi="宋体"/>
          <w:color w:val="000000"/>
          <w:sz w:val="24"/>
        </w:rPr>
      </w:pPr>
      <w:r w:rsidRPr="00557D2F">
        <w:rPr>
          <w:rFonts w:ascii="宋体" w:eastAsia="宋体" w:hAnsi="宋体" w:hint="eastAsia"/>
          <w:color w:val="000000"/>
          <w:sz w:val="24"/>
        </w:rPr>
        <w:lastRenderedPageBreak/>
        <w:t>涉外投资活动。</w:t>
      </w:r>
    </w:p>
    <w:p w:rsidR="00557D2F"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本基金会按照合法、安全、有效的原则实现基金的保值、增值。</w:t>
      </w:r>
    </w:p>
    <w:p w:rsidR="00557D2F" w:rsidRPr="00557D2F" w:rsidRDefault="00557D2F"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sidRPr="00557D2F">
        <w:rPr>
          <w:rFonts w:asciiTheme="minorEastAsia" w:eastAsiaTheme="minorEastAsia" w:hAnsiTheme="minorEastAsia" w:hint="eastAsia"/>
          <w:color w:val="000000"/>
          <w:sz w:val="24"/>
        </w:rPr>
        <w:t>本基金会开展慈善活动的年度支出和管理费用须严格按照《关于慈善组织开展慈善活动年度支出和管理费用的规定》执行。</w:t>
      </w:r>
    </w:p>
    <w:p w:rsidR="004E3673" w:rsidRDefault="004E3673" w:rsidP="00D54102">
      <w:pPr>
        <w:numPr>
          <w:ilvl w:val="0"/>
          <w:numId w:val="2"/>
        </w:numPr>
        <w:tabs>
          <w:tab w:val="left" w:pos="1980"/>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本基金会开展公益资助项目，应当向社会公开所开展的公益资助项目种类以及申请、评审程序。</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捐赠人有权向本基金会查询捐赠财产的使用、管理情况，并提出意见和建议。对于捐赠人的查询，基金会应当及时如实答复。</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本基金会违反捐赠协议使用捐赠财产的，捐赠人有权要求基金会遵守捐赠协议或者向人民法院申请撤销捐赠行为、解除捐赠协议。</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本基金会可以与受助人签订协议，约定资助方式、资助数额以及资金用途和使用方式。</w:t>
      </w:r>
    </w:p>
    <w:p w:rsidR="004E3673" w:rsidRDefault="004E3673" w:rsidP="00D54102">
      <w:pPr>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 xml:space="preserve">    本基金会有权对资助的使用情况进行监督。受助人未按协议约定使用资助或者有其他违反协议情形的，本基金会有权解除资助协议。</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本基金会应当执行国家统一的会计制度，依法进行会计核算、建立健全内部会计监督制度，保证会计资料合法、真实、准确、完整。</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本基金会接受税务、会计主管部门依法实施的税务监督和会计监督。</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本基金会配备具有专业资格的会计人员。会计不得兼出纳。会计人员调动工作或离职时，必须与接管人员办清交接手续。</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本基金会每年1月1日至12月31日为业务及会计年度，每年3月31日前，理事会对下列事项进行审定：</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（一）上年度业务报告及经费收支决算；</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（二）本年度业务计划及经费收支预算；</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（三）财产清册。</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本基金会进行年检、换届、更换法定代表人以及清算，应当进行财务审计。</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本基金会按照《基金会管理条例》规定接受登记管理机关组织的年度检查。</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本基金会通过登记管理机关的年度检查后，将年度工作报告在登记管理机关指定的媒体上公布，接受社会公众的查询、监督。</w:t>
      </w:r>
    </w:p>
    <w:p w:rsidR="006834D6" w:rsidRPr="006834D6" w:rsidRDefault="006834D6" w:rsidP="00D54102">
      <w:pPr>
        <w:tabs>
          <w:tab w:val="left" w:pos="2268"/>
          <w:tab w:val="left" w:pos="2524"/>
        </w:tabs>
        <w:adjustRightInd w:val="0"/>
        <w:snapToGrid w:val="0"/>
        <w:spacing w:beforeLines="50"/>
        <w:ind w:left="709" w:rightChars="-45" w:right="-144"/>
        <w:rPr>
          <w:rFonts w:ascii="宋体" w:eastAsia="宋体" w:hAnsi="宋体"/>
          <w:color w:val="000000"/>
          <w:sz w:val="24"/>
        </w:rPr>
      </w:pPr>
    </w:p>
    <w:p w:rsidR="004E3673" w:rsidRPr="000A3FAE" w:rsidRDefault="00327EE3" w:rsidP="00D54102">
      <w:pPr>
        <w:adjustRightInd w:val="0"/>
        <w:snapToGrid w:val="0"/>
        <w:spacing w:beforeLines="50"/>
        <w:ind w:rightChars="-45" w:right="-144"/>
        <w:jc w:val="center"/>
        <w:rPr>
          <w:rFonts w:ascii="宋体" w:eastAsia="宋体" w:hAnsi="宋体"/>
          <w:b/>
          <w:color w:val="000000"/>
          <w:sz w:val="24"/>
        </w:rPr>
      </w:pPr>
      <w:r>
        <w:rPr>
          <w:rFonts w:ascii="宋体" w:eastAsia="宋体" w:hAnsi="宋体" w:hint="eastAsia"/>
          <w:b/>
          <w:color w:val="000000"/>
          <w:sz w:val="24"/>
        </w:rPr>
        <w:lastRenderedPageBreak/>
        <w:t>第六</w:t>
      </w:r>
      <w:r w:rsidR="004E3673" w:rsidRPr="000A3FAE">
        <w:rPr>
          <w:rFonts w:ascii="宋体" w:eastAsia="宋体" w:hAnsi="宋体" w:hint="eastAsia"/>
          <w:b/>
          <w:color w:val="000000"/>
          <w:sz w:val="24"/>
        </w:rPr>
        <w:t>章  终止和剩余财产处理</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本基金会有以下情形之一，应当终止：</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（一）完成章程规定的宗旨的；</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（二）无法按照章程规定的宗旨继续从事公益活动的；</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（三）基金会发生分立、合并的。</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本基金会终止，应在理事会表决通过后15日内，向登记管理机关申请注销登记。</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本基金会办理注销登记前，应当在登记管理机关指导下成立清算组织，完成清算工作。</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本基金会应当自清算结束之日起15日内向登记管理机关办理注销登记；在清算期间不开展清算以外的活动。</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本基金会注销后的剩余财产，应当在登记管理机关的监督下，通过以下方式用于公益目的：</w:t>
      </w:r>
    </w:p>
    <w:p w:rsidR="004E3673" w:rsidRDefault="004E3673" w:rsidP="00D54102">
      <w:pPr>
        <w:adjustRightInd w:val="0"/>
        <w:snapToGrid w:val="0"/>
        <w:spacing w:beforeLines="50"/>
        <w:ind w:rightChars="10" w:right="32" w:firstLineChars="206" w:firstLine="494"/>
        <w:rPr>
          <w:rFonts w:ascii="宋体" w:eastAsia="宋体" w:hAnsi="宋体"/>
          <w:color w:val="000000"/>
          <w:sz w:val="24"/>
        </w:rPr>
      </w:pPr>
      <w:r>
        <w:rPr>
          <w:rFonts w:ascii="宋体" w:eastAsia="宋体" w:hAnsi="宋体" w:hint="eastAsia"/>
          <w:color w:val="000000"/>
          <w:sz w:val="24"/>
        </w:rPr>
        <w:t>（一）慈善公益项目的建设；</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r>
        <w:rPr>
          <w:rFonts w:ascii="宋体" w:eastAsia="宋体" w:hAnsi="宋体" w:hint="eastAsia"/>
          <w:color w:val="000000"/>
          <w:sz w:val="24"/>
        </w:rPr>
        <w:t>（二）实施“赈灾、扶贫、助学”等慈善实事</w:t>
      </w:r>
      <w:r w:rsidRPr="000A3FAE">
        <w:rPr>
          <w:rFonts w:ascii="宋体" w:eastAsia="宋体" w:hAnsi="宋体" w:hint="eastAsia"/>
          <w:color w:val="000000"/>
          <w:sz w:val="24"/>
        </w:rPr>
        <w:t>。</w:t>
      </w:r>
    </w:p>
    <w:p w:rsidR="004E3673" w:rsidRDefault="004E3673" w:rsidP="00D54102">
      <w:pPr>
        <w:adjustRightInd w:val="0"/>
        <w:snapToGrid w:val="0"/>
        <w:spacing w:beforeLines="50"/>
        <w:ind w:rightChars="-45" w:right="-144" w:firstLineChars="200" w:firstLine="480"/>
        <w:rPr>
          <w:rFonts w:ascii="宋体" w:eastAsia="宋体" w:hAnsi="宋体"/>
          <w:color w:val="000000"/>
          <w:sz w:val="24"/>
        </w:rPr>
      </w:pPr>
      <w:r>
        <w:rPr>
          <w:rFonts w:ascii="宋体" w:eastAsia="宋体" w:hAnsi="宋体" w:hint="eastAsia"/>
          <w:color w:val="000000"/>
          <w:sz w:val="24"/>
        </w:rPr>
        <w:t>无法按照上述方式处理的，由登记管理机关组织捐赠给与本基金会性质、宗旨相同的</w:t>
      </w:r>
      <w:r w:rsidR="008B3F2B">
        <w:rPr>
          <w:rFonts w:ascii="宋体" w:eastAsia="宋体" w:hAnsi="宋体" w:hint="eastAsia"/>
          <w:color w:val="000000"/>
          <w:sz w:val="24"/>
        </w:rPr>
        <w:t>慈善</w:t>
      </w:r>
      <w:r>
        <w:rPr>
          <w:rFonts w:ascii="宋体" w:eastAsia="宋体" w:hAnsi="宋体" w:hint="eastAsia"/>
          <w:color w:val="000000"/>
          <w:sz w:val="24"/>
        </w:rPr>
        <w:t>组织，并向社会公告。</w:t>
      </w:r>
    </w:p>
    <w:p w:rsidR="004E3673" w:rsidRDefault="004E3673" w:rsidP="00D54102">
      <w:pPr>
        <w:adjustRightInd w:val="0"/>
        <w:snapToGrid w:val="0"/>
        <w:spacing w:beforeLines="50"/>
        <w:ind w:rightChars="-45" w:right="-144"/>
        <w:jc w:val="center"/>
        <w:rPr>
          <w:rFonts w:ascii="宋体" w:eastAsia="宋体" w:hAnsi="宋体"/>
          <w:color w:val="000000"/>
          <w:sz w:val="24"/>
        </w:rPr>
      </w:pPr>
    </w:p>
    <w:p w:rsidR="004E3673" w:rsidRPr="00FA7BFD" w:rsidRDefault="00327EE3" w:rsidP="00D54102">
      <w:pPr>
        <w:adjustRightInd w:val="0"/>
        <w:snapToGrid w:val="0"/>
        <w:spacing w:beforeLines="50"/>
        <w:ind w:rightChars="-45" w:right="-144"/>
        <w:jc w:val="center"/>
        <w:rPr>
          <w:rFonts w:ascii="宋体" w:eastAsia="宋体" w:hAnsi="宋体"/>
          <w:b/>
          <w:color w:val="000000"/>
          <w:sz w:val="24"/>
        </w:rPr>
      </w:pPr>
      <w:r>
        <w:rPr>
          <w:rFonts w:ascii="宋体" w:eastAsia="宋体" w:hAnsi="宋体" w:hint="eastAsia"/>
          <w:b/>
          <w:color w:val="000000"/>
          <w:sz w:val="24"/>
        </w:rPr>
        <w:t>第七</w:t>
      </w:r>
      <w:r w:rsidR="004E3673" w:rsidRPr="00FA7BFD">
        <w:rPr>
          <w:rFonts w:ascii="宋体" w:eastAsia="宋体" w:hAnsi="宋体" w:hint="eastAsia"/>
          <w:b/>
          <w:color w:val="000000"/>
          <w:sz w:val="24"/>
        </w:rPr>
        <w:t>章  章程修改</w:t>
      </w:r>
    </w:p>
    <w:p w:rsidR="004E3673"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本章程的修改，须经理事会表决通过后15日内，报登记管理机关核准。</w:t>
      </w:r>
    </w:p>
    <w:p w:rsidR="004E3673" w:rsidRDefault="004E3673" w:rsidP="00D54102">
      <w:pPr>
        <w:adjustRightInd w:val="0"/>
        <w:snapToGrid w:val="0"/>
        <w:spacing w:beforeLines="50"/>
        <w:ind w:rightChars="-45" w:right="-144" w:firstLineChars="206" w:firstLine="494"/>
        <w:rPr>
          <w:rFonts w:ascii="宋体" w:eastAsia="宋体" w:hAnsi="宋体"/>
          <w:color w:val="000000"/>
          <w:sz w:val="24"/>
        </w:rPr>
      </w:pPr>
    </w:p>
    <w:p w:rsidR="004E3673" w:rsidRPr="00FA7BFD" w:rsidRDefault="00327EE3" w:rsidP="00D54102">
      <w:pPr>
        <w:adjustRightInd w:val="0"/>
        <w:snapToGrid w:val="0"/>
        <w:spacing w:beforeLines="50"/>
        <w:ind w:rightChars="-45" w:right="-144" w:firstLineChars="1400" w:firstLine="3373"/>
        <w:rPr>
          <w:rFonts w:ascii="宋体" w:eastAsia="宋体" w:hAnsi="宋体"/>
          <w:b/>
          <w:color w:val="000000"/>
          <w:sz w:val="24"/>
        </w:rPr>
      </w:pPr>
      <w:r>
        <w:rPr>
          <w:rFonts w:ascii="宋体" w:eastAsia="宋体" w:hAnsi="宋体" w:hint="eastAsia"/>
          <w:b/>
          <w:color w:val="000000"/>
          <w:sz w:val="24"/>
        </w:rPr>
        <w:t>第八</w:t>
      </w:r>
      <w:r w:rsidR="004E3673" w:rsidRPr="00FA7BFD">
        <w:rPr>
          <w:rFonts w:ascii="宋体" w:eastAsia="宋体" w:hAnsi="宋体" w:hint="eastAsia"/>
          <w:b/>
          <w:color w:val="000000"/>
          <w:sz w:val="24"/>
        </w:rPr>
        <w:t>章  附则</w:t>
      </w:r>
    </w:p>
    <w:p w:rsidR="00E86F1A"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sidRPr="00E86F1A">
        <w:rPr>
          <w:rFonts w:ascii="宋体" w:eastAsia="宋体" w:hAnsi="宋体" w:hint="eastAsia"/>
          <w:color w:val="000000"/>
          <w:sz w:val="24"/>
        </w:rPr>
        <w:t>本章程经</w:t>
      </w:r>
      <w:r w:rsidR="00D4513F" w:rsidRPr="00E86F1A">
        <w:rPr>
          <w:rFonts w:ascii="宋体" w:eastAsia="宋体" w:hAnsi="宋体" w:hint="eastAsia"/>
          <w:color w:val="000000"/>
          <w:sz w:val="24"/>
        </w:rPr>
        <w:t>2020</w:t>
      </w:r>
      <w:r w:rsidRPr="00E86F1A">
        <w:rPr>
          <w:rFonts w:ascii="宋体" w:eastAsia="宋体" w:hAnsi="宋体" w:hint="eastAsia"/>
          <w:color w:val="000000"/>
          <w:sz w:val="24"/>
        </w:rPr>
        <w:t>年</w:t>
      </w:r>
      <w:r w:rsidR="00D4513F" w:rsidRPr="00E86F1A">
        <w:rPr>
          <w:rFonts w:ascii="宋体" w:eastAsia="宋体" w:hAnsi="宋体" w:hint="eastAsia"/>
          <w:color w:val="000000"/>
          <w:sz w:val="24"/>
        </w:rPr>
        <w:t>3</w:t>
      </w:r>
      <w:r w:rsidRPr="00E86F1A">
        <w:rPr>
          <w:rFonts w:ascii="宋体" w:eastAsia="宋体" w:hAnsi="宋体" w:hint="eastAsia"/>
          <w:color w:val="000000"/>
          <w:sz w:val="24"/>
        </w:rPr>
        <w:t>月</w:t>
      </w:r>
      <w:r w:rsidR="00D4513F" w:rsidRPr="00E86F1A">
        <w:rPr>
          <w:rFonts w:ascii="宋体" w:eastAsia="宋体" w:hAnsi="宋体" w:hint="eastAsia"/>
          <w:color w:val="000000"/>
          <w:sz w:val="24"/>
        </w:rPr>
        <w:t>23</w:t>
      </w:r>
      <w:r w:rsidRPr="00E86F1A">
        <w:rPr>
          <w:rFonts w:ascii="宋体" w:eastAsia="宋体" w:hAnsi="宋体" w:hint="eastAsia"/>
          <w:color w:val="000000"/>
          <w:sz w:val="24"/>
        </w:rPr>
        <w:t>日</w:t>
      </w:r>
      <w:r w:rsidR="00E86F1A" w:rsidRPr="00E86F1A">
        <w:rPr>
          <w:rFonts w:ascii="宋体" w:eastAsia="宋体" w:hAnsi="宋体" w:hint="eastAsia"/>
          <w:color w:val="000000"/>
          <w:sz w:val="24"/>
        </w:rPr>
        <w:t>第</w:t>
      </w:r>
      <w:r w:rsidR="005A58E9">
        <w:rPr>
          <w:rFonts w:ascii="宋体" w:eastAsia="宋体" w:hAnsi="宋体" w:hint="eastAsia"/>
          <w:color w:val="000000"/>
          <w:sz w:val="24"/>
        </w:rPr>
        <w:t>二</w:t>
      </w:r>
      <w:r w:rsidR="00E86F1A" w:rsidRPr="00E86F1A">
        <w:rPr>
          <w:rFonts w:ascii="宋体" w:eastAsia="宋体" w:hAnsi="宋体" w:hint="eastAsia"/>
          <w:color w:val="000000"/>
          <w:sz w:val="24"/>
        </w:rPr>
        <w:t>届理事会表决通过。</w:t>
      </w:r>
    </w:p>
    <w:p w:rsidR="004E3673" w:rsidRPr="00E86F1A" w:rsidRDefault="004E3673" w:rsidP="00D54102">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sidRPr="00E86F1A">
        <w:rPr>
          <w:rFonts w:ascii="宋体" w:eastAsia="宋体" w:hAnsi="宋体" w:hint="eastAsia"/>
          <w:color w:val="000000"/>
          <w:sz w:val="24"/>
        </w:rPr>
        <w:t>本章程的解释权属于理事会。</w:t>
      </w:r>
    </w:p>
    <w:p w:rsidR="004E3673" w:rsidRDefault="004E3673" w:rsidP="0000012E">
      <w:pPr>
        <w:numPr>
          <w:ilvl w:val="0"/>
          <w:numId w:val="2"/>
        </w:numPr>
        <w:tabs>
          <w:tab w:val="left" w:pos="2268"/>
          <w:tab w:val="left" w:pos="2524"/>
        </w:tabs>
        <w:adjustRightInd w:val="0"/>
        <w:snapToGrid w:val="0"/>
        <w:spacing w:beforeLines="50"/>
        <w:ind w:rightChars="-45" w:right="-144"/>
        <w:rPr>
          <w:rFonts w:ascii="宋体" w:eastAsia="宋体" w:hAnsi="宋体"/>
          <w:color w:val="000000"/>
          <w:sz w:val="24"/>
        </w:rPr>
      </w:pPr>
      <w:r>
        <w:rPr>
          <w:rFonts w:ascii="宋体" w:eastAsia="宋体" w:hAnsi="宋体" w:hint="eastAsia"/>
          <w:color w:val="000000"/>
          <w:sz w:val="24"/>
        </w:rPr>
        <w:t>本章程自登记管理机关核准之日起生效。</w:t>
      </w:r>
    </w:p>
    <w:sectPr w:rsidR="004E3673" w:rsidSect="000F29A6">
      <w:headerReference w:type="default" r:id="rId8"/>
      <w:pgSz w:w="11907" w:h="16840"/>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22" w:rsidRDefault="002A4A22">
      <w:r>
        <w:separator/>
      </w:r>
    </w:p>
  </w:endnote>
  <w:endnote w:type="continuationSeparator" w:id="0">
    <w:p w:rsidR="002A4A22" w:rsidRDefault="002A4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22" w:rsidRDefault="002A4A22">
      <w:r>
        <w:separator/>
      </w:r>
    </w:p>
  </w:footnote>
  <w:footnote w:type="continuationSeparator" w:id="0">
    <w:p w:rsidR="002A4A22" w:rsidRDefault="002A4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73" w:rsidRDefault="004E3673">
    <w:pPr>
      <w:pStyle w:val="a3"/>
      <w:pBdr>
        <w:bottom w:val="none" w:sz="0" w:space="1" w:color="auto"/>
      </w:pBdr>
    </w:pPr>
  </w:p>
  <w:p w:rsidR="004E3673" w:rsidRDefault="004E3673">
    <w:pPr>
      <w:pStyle w:val="a3"/>
      <w:pBdr>
        <w:bottom w:val="none" w:sz="0" w:space="1" w:color="auto"/>
      </w:pBdr>
    </w:pPr>
  </w:p>
  <w:tbl>
    <w:tblPr>
      <w:tblW w:w="0" w:type="auto"/>
      <w:tblInd w:w="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1"/>
      <w:gridCol w:w="2130"/>
    </w:tblGrid>
    <w:tr w:rsidR="004E3673" w:rsidRPr="004E3673" w:rsidTr="004E3673">
      <w:trPr>
        <w:trHeight w:val="463"/>
      </w:trPr>
      <w:tc>
        <w:tcPr>
          <w:tcW w:w="2111" w:type="dxa"/>
          <w:vAlign w:val="center"/>
        </w:tcPr>
        <w:p w:rsidR="004E3673" w:rsidRPr="004E3673" w:rsidRDefault="004E3673" w:rsidP="004E3673">
          <w:pPr>
            <w:pStyle w:val="a3"/>
            <w:pBdr>
              <w:bottom w:val="none" w:sz="0" w:space="0" w:color="auto"/>
            </w:pBdr>
            <w:rPr>
              <w:rFonts w:ascii="宋体" w:eastAsia="宋体" w:hAnsi="宋体" w:cs="宋体"/>
              <w:sz w:val="21"/>
              <w:szCs w:val="21"/>
            </w:rPr>
          </w:pPr>
          <w:r w:rsidRPr="004E3673">
            <w:rPr>
              <w:rFonts w:ascii="宋体" w:eastAsia="宋体" w:hAnsi="宋体" w:cs="宋体" w:hint="eastAsia"/>
              <w:sz w:val="21"/>
              <w:szCs w:val="21"/>
            </w:rPr>
            <w:t>基金会名称</w:t>
          </w:r>
        </w:p>
      </w:tc>
      <w:tc>
        <w:tcPr>
          <w:tcW w:w="2130" w:type="dxa"/>
          <w:vAlign w:val="center"/>
        </w:tcPr>
        <w:p w:rsidR="004E3673" w:rsidRPr="004E3673" w:rsidRDefault="004E3673" w:rsidP="004E3673">
          <w:pPr>
            <w:pStyle w:val="a3"/>
            <w:pBdr>
              <w:bottom w:val="none" w:sz="0" w:space="0" w:color="auto"/>
            </w:pBdr>
            <w:rPr>
              <w:rFonts w:ascii="宋体" w:eastAsia="宋体" w:hAnsi="宋体" w:cs="宋体"/>
              <w:sz w:val="21"/>
              <w:szCs w:val="21"/>
            </w:rPr>
          </w:pPr>
          <w:r w:rsidRPr="004E3673">
            <w:rPr>
              <w:rFonts w:ascii="宋体" w:eastAsia="宋体" w:hAnsi="宋体" w:cs="宋体" w:hint="eastAsia"/>
              <w:sz w:val="21"/>
              <w:szCs w:val="21"/>
            </w:rPr>
            <w:t>登记证号</w:t>
          </w:r>
        </w:p>
      </w:tc>
    </w:tr>
    <w:tr w:rsidR="004E3673" w:rsidRPr="004E3673" w:rsidTr="004E3673">
      <w:trPr>
        <w:trHeight w:val="482"/>
      </w:trPr>
      <w:tc>
        <w:tcPr>
          <w:tcW w:w="2111" w:type="dxa"/>
          <w:vAlign w:val="center"/>
        </w:tcPr>
        <w:p w:rsidR="004E3673" w:rsidRPr="004E3673" w:rsidRDefault="004E3673" w:rsidP="004E3673">
          <w:pPr>
            <w:pStyle w:val="a3"/>
            <w:pBdr>
              <w:bottom w:val="none" w:sz="0" w:space="0" w:color="auto"/>
            </w:pBdr>
            <w:rPr>
              <w:rFonts w:ascii="宋体" w:eastAsia="宋体" w:hAnsi="宋体" w:cs="宋体"/>
              <w:sz w:val="21"/>
              <w:szCs w:val="21"/>
            </w:rPr>
          </w:pPr>
          <w:r w:rsidRPr="004E3673">
            <w:rPr>
              <w:rFonts w:ascii="宋体" w:eastAsia="宋体" w:hAnsi="宋体" w:cs="宋体" w:hint="eastAsia"/>
              <w:sz w:val="21"/>
              <w:szCs w:val="21"/>
            </w:rPr>
            <w:t>福建发树慈善基金会</w:t>
          </w:r>
        </w:p>
      </w:tc>
      <w:tc>
        <w:tcPr>
          <w:tcW w:w="2130" w:type="dxa"/>
          <w:vAlign w:val="center"/>
        </w:tcPr>
        <w:p w:rsidR="004E3673" w:rsidRPr="004E3673" w:rsidRDefault="004E3673" w:rsidP="004E3673">
          <w:pPr>
            <w:pStyle w:val="a3"/>
            <w:pBdr>
              <w:bottom w:val="none" w:sz="0" w:space="0" w:color="auto"/>
            </w:pBdr>
            <w:rPr>
              <w:rFonts w:ascii="宋体" w:eastAsia="宋体" w:hAnsi="宋体" w:cs="宋体"/>
              <w:sz w:val="21"/>
              <w:szCs w:val="21"/>
            </w:rPr>
          </w:pPr>
          <w:r w:rsidRPr="004E3673">
            <w:rPr>
              <w:rFonts w:ascii="宋体" w:eastAsia="宋体" w:hAnsi="宋体" w:cs="宋体" w:hint="eastAsia"/>
              <w:sz w:val="21"/>
              <w:szCs w:val="21"/>
            </w:rPr>
            <w:t>8105</w:t>
          </w:r>
        </w:p>
      </w:tc>
    </w:tr>
  </w:tbl>
  <w:p w:rsidR="004E3673" w:rsidRDefault="004E3673">
    <w:pPr>
      <w:pStyle w:val="a3"/>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AFE"/>
    <w:multiLevelType w:val="hybridMultilevel"/>
    <w:tmpl w:val="4A46D734"/>
    <w:lvl w:ilvl="0" w:tplc="0409000F">
      <w:start w:val="1"/>
      <w:numFmt w:val="decimal"/>
      <w:lvlText w:val="%1."/>
      <w:lvlJc w:val="left"/>
      <w:pPr>
        <w:ind w:left="914" w:hanging="420"/>
      </w:p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1">
    <w:nsid w:val="01BA7BF4"/>
    <w:multiLevelType w:val="hybridMultilevel"/>
    <w:tmpl w:val="6DF83A0A"/>
    <w:lvl w:ilvl="0" w:tplc="EB34B0D4">
      <w:start w:val="1"/>
      <w:numFmt w:val="japaneseCounting"/>
      <w:lvlText w:val="（%1）"/>
      <w:lvlJc w:val="left"/>
      <w:pPr>
        <w:ind w:left="1429" w:hanging="72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04CB12A4"/>
    <w:multiLevelType w:val="hybridMultilevel"/>
    <w:tmpl w:val="9CCCC374"/>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33F5766"/>
    <w:multiLevelType w:val="multilevel"/>
    <w:tmpl w:val="233F5766"/>
    <w:lvl w:ilvl="0">
      <w:start w:val="1"/>
      <w:numFmt w:val="japaneseCounting"/>
      <w:lvlText w:val="第%1章"/>
      <w:lvlJc w:val="left"/>
      <w:pPr>
        <w:ind w:left="1155" w:hanging="11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B482D59"/>
    <w:multiLevelType w:val="hybridMultilevel"/>
    <w:tmpl w:val="B350B648"/>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5">
    <w:nsid w:val="45087DA6"/>
    <w:multiLevelType w:val="hybridMultilevel"/>
    <w:tmpl w:val="3DF6878A"/>
    <w:lvl w:ilvl="0" w:tplc="32765062">
      <w:start w:val="2"/>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45604087"/>
    <w:multiLevelType w:val="hybridMultilevel"/>
    <w:tmpl w:val="16A4F408"/>
    <w:lvl w:ilvl="0" w:tplc="04090017">
      <w:start w:val="1"/>
      <w:numFmt w:val="chineseCountingThousand"/>
      <w:lvlText w:val="(%1)"/>
      <w:lvlJc w:val="left"/>
      <w:pPr>
        <w:ind w:left="914" w:hanging="420"/>
      </w:p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7">
    <w:nsid w:val="4C897A73"/>
    <w:multiLevelType w:val="hybridMultilevel"/>
    <w:tmpl w:val="FB4C50B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C86C55"/>
    <w:multiLevelType w:val="multilevel"/>
    <w:tmpl w:val="4FC86C55"/>
    <w:lvl w:ilvl="0">
      <w:start w:val="1"/>
      <w:numFmt w:val="japaneseCounting"/>
      <w:lvlText w:val="第%1条"/>
      <w:lvlJc w:val="left"/>
      <w:pPr>
        <w:tabs>
          <w:tab w:val="num" w:pos="2524"/>
        </w:tabs>
        <w:ind w:left="29" w:firstLine="680"/>
      </w:pPr>
      <w:rPr>
        <w:rFonts w:eastAsia="黑体" w:hint="eastAsia"/>
        <w:lang w:val="en-US"/>
      </w:rPr>
    </w:lvl>
    <w:lvl w:ilvl="1">
      <w:start w:val="1"/>
      <w:numFmt w:val="lowerLetter"/>
      <w:lvlText w:val="%2)"/>
      <w:lvlJc w:val="left"/>
      <w:pPr>
        <w:tabs>
          <w:tab w:val="num" w:pos="1417"/>
        </w:tabs>
        <w:ind w:left="1417" w:hanging="420"/>
      </w:pPr>
    </w:lvl>
    <w:lvl w:ilvl="2">
      <w:start w:val="1"/>
      <w:numFmt w:val="lowerRoman"/>
      <w:lvlText w:val="%3."/>
      <w:lvlJc w:val="right"/>
      <w:pPr>
        <w:tabs>
          <w:tab w:val="num" w:pos="1837"/>
        </w:tabs>
        <w:ind w:left="1837" w:hanging="420"/>
      </w:pPr>
    </w:lvl>
    <w:lvl w:ilvl="3">
      <w:start w:val="1"/>
      <w:numFmt w:val="decimal"/>
      <w:lvlText w:val="%4."/>
      <w:lvlJc w:val="left"/>
      <w:pPr>
        <w:tabs>
          <w:tab w:val="num" w:pos="2257"/>
        </w:tabs>
        <w:ind w:left="2257" w:hanging="420"/>
      </w:pPr>
    </w:lvl>
    <w:lvl w:ilvl="4">
      <w:start w:val="1"/>
      <w:numFmt w:val="lowerLetter"/>
      <w:lvlText w:val="%5)"/>
      <w:lvlJc w:val="left"/>
      <w:pPr>
        <w:tabs>
          <w:tab w:val="num" w:pos="2677"/>
        </w:tabs>
        <w:ind w:left="2677" w:hanging="420"/>
      </w:pPr>
    </w:lvl>
    <w:lvl w:ilvl="5">
      <w:start w:val="1"/>
      <w:numFmt w:val="lowerRoman"/>
      <w:lvlText w:val="%6."/>
      <w:lvlJc w:val="right"/>
      <w:pPr>
        <w:tabs>
          <w:tab w:val="num" w:pos="3097"/>
        </w:tabs>
        <w:ind w:left="3097" w:hanging="420"/>
      </w:pPr>
    </w:lvl>
    <w:lvl w:ilvl="6">
      <w:start w:val="1"/>
      <w:numFmt w:val="decimal"/>
      <w:lvlText w:val="%7."/>
      <w:lvlJc w:val="left"/>
      <w:pPr>
        <w:tabs>
          <w:tab w:val="num" w:pos="3517"/>
        </w:tabs>
        <w:ind w:left="3517" w:hanging="420"/>
      </w:pPr>
    </w:lvl>
    <w:lvl w:ilvl="7">
      <w:start w:val="1"/>
      <w:numFmt w:val="lowerLetter"/>
      <w:lvlText w:val="%8)"/>
      <w:lvlJc w:val="left"/>
      <w:pPr>
        <w:tabs>
          <w:tab w:val="num" w:pos="3937"/>
        </w:tabs>
        <w:ind w:left="3937" w:hanging="420"/>
      </w:pPr>
    </w:lvl>
    <w:lvl w:ilvl="8">
      <w:start w:val="1"/>
      <w:numFmt w:val="lowerRoman"/>
      <w:lvlText w:val="%9."/>
      <w:lvlJc w:val="right"/>
      <w:pPr>
        <w:tabs>
          <w:tab w:val="num" w:pos="4357"/>
        </w:tabs>
        <w:ind w:left="4357" w:hanging="420"/>
      </w:pPr>
    </w:lvl>
  </w:abstractNum>
  <w:abstractNum w:abstractNumId="9">
    <w:nsid w:val="657349E3"/>
    <w:multiLevelType w:val="hybridMultilevel"/>
    <w:tmpl w:val="26A62D34"/>
    <w:lvl w:ilvl="0" w:tplc="04090017">
      <w:start w:val="1"/>
      <w:numFmt w:val="chineseCountingThousand"/>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nsid w:val="70DE48F2"/>
    <w:multiLevelType w:val="hybridMultilevel"/>
    <w:tmpl w:val="120CB922"/>
    <w:lvl w:ilvl="0" w:tplc="4C42DC18">
      <w:start w:val="3"/>
      <w:numFmt w:val="japaneseCounting"/>
      <w:lvlText w:val="（%1）"/>
      <w:lvlJc w:val="left"/>
      <w:pPr>
        <w:ind w:left="1214" w:hanging="72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11">
    <w:nsid w:val="764F7498"/>
    <w:multiLevelType w:val="hybridMultilevel"/>
    <w:tmpl w:val="69AA25D8"/>
    <w:lvl w:ilvl="0" w:tplc="EB34B0D4">
      <w:start w:val="1"/>
      <w:numFmt w:val="japaneseCounting"/>
      <w:lvlText w:val="（%1）"/>
      <w:lvlJc w:val="left"/>
      <w:pPr>
        <w:ind w:left="1005" w:hanging="420"/>
      </w:pPr>
      <w:rPr>
        <w:rFonts w:hint="default"/>
        <w:lang w:val="en-US"/>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2">
    <w:nsid w:val="7E1F4745"/>
    <w:multiLevelType w:val="hybridMultilevel"/>
    <w:tmpl w:val="DD4067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5"/>
  </w:num>
  <w:num w:numId="4">
    <w:abstractNumId w:val="1"/>
  </w:num>
  <w:num w:numId="5">
    <w:abstractNumId w:val="4"/>
  </w:num>
  <w:num w:numId="6">
    <w:abstractNumId w:val="11"/>
  </w:num>
  <w:num w:numId="7">
    <w:abstractNumId w:val="7"/>
  </w:num>
  <w:num w:numId="8">
    <w:abstractNumId w:val="10"/>
  </w:num>
  <w:num w:numId="9">
    <w:abstractNumId w:val="0"/>
  </w:num>
  <w:num w:numId="10">
    <w:abstractNumId w:val="2"/>
  </w:num>
  <w:num w:numId="11">
    <w:abstractNumId w:val="12"/>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F33"/>
    <w:rsid w:val="0000012E"/>
    <w:rsid w:val="000105A6"/>
    <w:rsid w:val="0001161E"/>
    <w:rsid w:val="00015FB2"/>
    <w:rsid w:val="000173FB"/>
    <w:rsid w:val="0006239C"/>
    <w:rsid w:val="0008160E"/>
    <w:rsid w:val="00081E82"/>
    <w:rsid w:val="000A3FAE"/>
    <w:rsid w:val="000C41B6"/>
    <w:rsid w:val="000D5B09"/>
    <w:rsid w:val="000F29A6"/>
    <w:rsid w:val="00120719"/>
    <w:rsid w:val="00126E00"/>
    <w:rsid w:val="001566E0"/>
    <w:rsid w:val="0016620B"/>
    <w:rsid w:val="001767F8"/>
    <w:rsid w:val="0019777A"/>
    <w:rsid w:val="001A1A89"/>
    <w:rsid w:val="001E3DB9"/>
    <w:rsid w:val="002210DB"/>
    <w:rsid w:val="002216A9"/>
    <w:rsid w:val="00226112"/>
    <w:rsid w:val="00235E57"/>
    <w:rsid w:val="0023665E"/>
    <w:rsid w:val="00270D2E"/>
    <w:rsid w:val="0028299F"/>
    <w:rsid w:val="002A0473"/>
    <w:rsid w:val="002A4A22"/>
    <w:rsid w:val="002B0360"/>
    <w:rsid w:val="002B62CA"/>
    <w:rsid w:val="002C7C7A"/>
    <w:rsid w:val="002D6BA4"/>
    <w:rsid w:val="002E4986"/>
    <w:rsid w:val="002F0E34"/>
    <w:rsid w:val="00327EE3"/>
    <w:rsid w:val="00335216"/>
    <w:rsid w:val="00340E23"/>
    <w:rsid w:val="00341380"/>
    <w:rsid w:val="00341471"/>
    <w:rsid w:val="00350EE5"/>
    <w:rsid w:val="0039375C"/>
    <w:rsid w:val="003968B7"/>
    <w:rsid w:val="003A23AF"/>
    <w:rsid w:val="003B1750"/>
    <w:rsid w:val="003B41EA"/>
    <w:rsid w:val="003D2C2A"/>
    <w:rsid w:val="003F29DA"/>
    <w:rsid w:val="00406205"/>
    <w:rsid w:val="00406EFB"/>
    <w:rsid w:val="0042553B"/>
    <w:rsid w:val="0043159E"/>
    <w:rsid w:val="00440686"/>
    <w:rsid w:val="004468F8"/>
    <w:rsid w:val="004567D5"/>
    <w:rsid w:val="00460D2B"/>
    <w:rsid w:val="0046109D"/>
    <w:rsid w:val="00483082"/>
    <w:rsid w:val="004E3673"/>
    <w:rsid w:val="00501F3F"/>
    <w:rsid w:val="005021C7"/>
    <w:rsid w:val="0050672D"/>
    <w:rsid w:val="00510323"/>
    <w:rsid w:val="00526111"/>
    <w:rsid w:val="005410F0"/>
    <w:rsid w:val="00557D2F"/>
    <w:rsid w:val="005A26BC"/>
    <w:rsid w:val="005A58E9"/>
    <w:rsid w:val="005B76B8"/>
    <w:rsid w:val="005E1327"/>
    <w:rsid w:val="005E3BC1"/>
    <w:rsid w:val="005F2FE6"/>
    <w:rsid w:val="00602EFB"/>
    <w:rsid w:val="0060446A"/>
    <w:rsid w:val="00622381"/>
    <w:rsid w:val="006243BF"/>
    <w:rsid w:val="00645D95"/>
    <w:rsid w:val="00647DF8"/>
    <w:rsid w:val="00654EDB"/>
    <w:rsid w:val="00662A48"/>
    <w:rsid w:val="006713E0"/>
    <w:rsid w:val="00682A9B"/>
    <w:rsid w:val="006834D6"/>
    <w:rsid w:val="00686360"/>
    <w:rsid w:val="00691AB8"/>
    <w:rsid w:val="006A5239"/>
    <w:rsid w:val="006D2E8E"/>
    <w:rsid w:val="006D7641"/>
    <w:rsid w:val="006E4808"/>
    <w:rsid w:val="006F567B"/>
    <w:rsid w:val="00700893"/>
    <w:rsid w:val="00711B36"/>
    <w:rsid w:val="00720E01"/>
    <w:rsid w:val="007335D4"/>
    <w:rsid w:val="007445BB"/>
    <w:rsid w:val="00760428"/>
    <w:rsid w:val="00762140"/>
    <w:rsid w:val="00767E43"/>
    <w:rsid w:val="00772125"/>
    <w:rsid w:val="00775EFE"/>
    <w:rsid w:val="00797D7F"/>
    <w:rsid w:val="007B5645"/>
    <w:rsid w:val="007D15C1"/>
    <w:rsid w:val="00832808"/>
    <w:rsid w:val="00836297"/>
    <w:rsid w:val="00836B3B"/>
    <w:rsid w:val="00841B16"/>
    <w:rsid w:val="00855F33"/>
    <w:rsid w:val="00864E6A"/>
    <w:rsid w:val="008667D1"/>
    <w:rsid w:val="00875C48"/>
    <w:rsid w:val="00877EBC"/>
    <w:rsid w:val="0088405D"/>
    <w:rsid w:val="00891D5E"/>
    <w:rsid w:val="0089647E"/>
    <w:rsid w:val="008B3F2B"/>
    <w:rsid w:val="008B49EB"/>
    <w:rsid w:val="00900FE0"/>
    <w:rsid w:val="00901730"/>
    <w:rsid w:val="0091129D"/>
    <w:rsid w:val="00920362"/>
    <w:rsid w:val="00947640"/>
    <w:rsid w:val="00953AEA"/>
    <w:rsid w:val="00960195"/>
    <w:rsid w:val="0096283A"/>
    <w:rsid w:val="00992EF9"/>
    <w:rsid w:val="009975FF"/>
    <w:rsid w:val="0099770B"/>
    <w:rsid w:val="009A0E21"/>
    <w:rsid w:val="009A4C04"/>
    <w:rsid w:val="009B2546"/>
    <w:rsid w:val="009D7F48"/>
    <w:rsid w:val="009E1506"/>
    <w:rsid w:val="00A01225"/>
    <w:rsid w:val="00A14C50"/>
    <w:rsid w:val="00A15EB3"/>
    <w:rsid w:val="00A225AF"/>
    <w:rsid w:val="00A26F3A"/>
    <w:rsid w:val="00A3389E"/>
    <w:rsid w:val="00A33C99"/>
    <w:rsid w:val="00A40845"/>
    <w:rsid w:val="00A62676"/>
    <w:rsid w:val="00A908DF"/>
    <w:rsid w:val="00AA3B37"/>
    <w:rsid w:val="00AC33F5"/>
    <w:rsid w:val="00AE355C"/>
    <w:rsid w:val="00AF0858"/>
    <w:rsid w:val="00B16D49"/>
    <w:rsid w:val="00B44761"/>
    <w:rsid w:val="00B546F3"/>
    <w:rsid w:val="00B72140"/>
    <w:rsid w:val="00B756F1"/>
    <w:rsid w:val="00B803EB"/>
    <w:rsid w:val="00B80977"/>
    <w:rsid w:val="00B82D0A"/>
    <w:rsid w:val="00BB0368"/>
    <w:rsid w:val="00BB609D"/>
    <w:rsid w:val="00BE1AD7"/>
    <w:rsid w:val="00BE3623"/>
    <w:rsid w:val="00BF1FA2"/>
    <w:rsid w:val="00BF6C85"/>
    <w:rsid w:val="00BF70E8"/>
    <w:rsid w:val="00C0496A"/>
    <w:rsid w:val="00C13005"/>
    <w:rsid w:val="00C16CC3"/>
    <w:rsid w:val="00C17C9B"/>
    <w:rsid w:val="00C2493B"/>
    <w:rsid w:val="00C24B23"/>
    <w:rsid w:val="00C336FF"/>
    <w:rsid w:val="00C34AFD"/>
    <w:rsid w:val="00C4694C"/>
    <w:rsid w:val="00C66B22"/>
    <w:rsid w:val="00C805CF"/>
    <w:rsid w:val="00C81206"/>
    <w:rsid w:val="00CB0750"/>
    <w:rsid w:val="00CB4604"/>
    <w:rsid w:val="00CB540F"/>
    <w:rsid w:val="00CD5B9F"/>
    <w:rsid w:val="00CE0CC7"/>
    <w:rsid w:val="00CE2BAC"/>
    <w:rsid w:val="00D03079"/>
    <w:rsid w:val="00D10172"/>
    <w:rsid w:val="00D41A6B"/>
    <w:rsid w:val="00D41F23"/>
    <w:rsid w:val="00D4513F"/>
    <w:rsid w:val="00D45C44"/>
    <w:rsid w:val="00D54102"/>
    <w:rsid w:val="00D623D0"/>
    <w:rsid w:val="00D656BF"/>
    <w:rsid w:val="00D777CB"/>
    <w:rsid w:val="00D92E50"/>
    <w:rsid w:val="00DC679C"/>
    <w:rsid w:val="00E24400"/>
    <w:rsid w:val="00E25908"/>
    <w:rsid w:val="00E73734"/>
    <w:rsid w:val="00E7462B"/>
    <w:rsid w:val="00E86F1A"/>
    <w:rsid w:val="00EA07ED"/>
    <w:rsid w:val="00EA5DED"/>
    <w:rsid w:val="00EB2739"/>
    <w:rsid w:val="00EB5FF0"/>
    <w:rsid w:val="00EF52C9"/>
    <w:rsid w:val="00F05B95"/>
    <w:rsid w:val="00F62C59"/>
    <w:rsid w:val="00F73BA2"/>
    <w:rsid w:val="00F75A13"/>
    <w:rsid w:val="00F83E9A"/>
    <w:rsid w:val="00FA6ECA"/>
    <w:rsid w:val="00FA7BFD"/>
    <w:rsid w:val="00FD064E"/>
    <w:rsid w:val="00FF22DB"/>
    <w:rsid w:val="63944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9A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0F29A6"/>
    <w:rPr>
      <w:rFonts w:eastAsia="仿宋_GB2312"/>
      <w:kern w:val="2"/>
      <w:sz w:val="18"/>
      <w:szCs w:val="18"/>
    </w:rPr>
  </w:style>
  <w:style w:type="character" w:customStyle="1" w:styleId="Char0">
    <w:name w:val="页脚 Char"/>
    <w:basedOn w:val="a0"/>
    <w:link w:val="a4"/>
    <w:rsid w:val="000F29A6"/>
    <w:rPr>
      <w:rFonts w:eastAsia="仿宋_GB2312"/>
      <w:kern w:val="2"/>
      <w:sz w:val="18"/>
      <w:szCs w:val="18"/>
    </w:rPr>
  </w:style>
  <w:style w:type="paragraph" w:styleId="a5">
    <w:name w:val="Body Text Indent"/>
    <w:basedOn w:val="a"/>
    <w:rsid w:val="000F29A6"/>
    <w:pPr>
      <w:ind w:left="420"/>
    </w:pPr>
  </w:style>
  <w:style w:type="paragraph" w:styleId="a6">
    <w:name w:val="Normal (Web)"/>
    <w:basedOn w:val="a"/>
    <w:rsid w:val="000F29A6"/>
    <w:pPr>
      <w:widowControl/>
      <w:spacing w:before="100" w:beforeAutospacing="1" w:after="100" w:afterAutospacing="1"/>
      <w:jc w:val="left"/>
    </w:pPr>
    <w:rPr>
      <w:rFonts w:ascii="宋体" w:eastAsia="宋体" w:hAnsi="宋体" w:cs="宋体"/>
      <w:kern w:val="0"/>
      <w:sz w:val="18"/>
      <w:szCs w:val="18"/>
    </w:rPr>
  </w:style>
  <w:style w:type="paragraph" w:styleId="a3">
    <w:name w:val="header"/>
    <w:basedOn w:val="a"/>
    <w:link w:val="Char"/>
    <w:rsid w:val="000F29A6"/>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0F29A6"/>
    <w:rPr>
      <w:sz w:val="18"/>
      <w:szCs w:val="18"/>
    </w:rPr>
  </w:style>
  <w:style w:type="paragraph" w:styleId="a4">
    <w:name w:val="footer"/>
    <w:basedOn w:val="a"/>
    <w:link w:val="Char0"/>
    <w:rsid w:val="000F29A6"/>
    <w:pPr>
      <w:tabs>
        <w:tab w:val="center" w:pos="4153"/>
        <w:tab w:val="right" w:pos="8306"/>
      </w:tabs>
      <w:snapToGrid w:val="0"/>
      <w:jc w:val="left"/>
    </w:pPr>
    <w:rPr>
      <w:sz w:val="18"/>
      <w:szCs w:val="18"/>
    </w:rPr>
  </w:style>
  <w:style w:type="table" w:styleId="a8">
    <w:name w:val="Table Grid"/>
    <w:basedOn w:val="a1"/>
    <w:rsid w:val="000F2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99770B"/>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94D87-A44D-4AAF-B101-46924899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732</Words>
  <Characters>4173</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基金会章程示范文本</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基金会章程示范文本</dc:title>
  <dc:creator>WWW</dc:creator>
  <cp:lastModifiedBy>admin</cp:lastModifiedBy>
  <cp:revision>93</cp:revision>
  <cp:lastPrinted>2020-04-01T03:18:00Z</cp:lastPrinted>
  <dcterms:created xsi:type="dcterms:W3CDTF">2017-04-10T08:51:00Z</dcterms:created>
  <dcterms:modified xsi:type="dcterms:W3CDTF">2020-04-02T05:53:00Z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